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4B8C5">
      <w:pPr>
        <w:numPr>
          <w:ilvl w:val="0"/>
          <w:numId w:val="0"/>
        </w:numPr>
        <w:jc w:val="center"/>
        <w:rPr>
          <w:rFonts w:hint="default"/>
          <w:b/>
          <w:bCs/>
          <w:sz w:val="44"/>
          <w:szCs w:val="44"/>
          <w:lang w:val="en-US" w:eastAsia="zh-CN"/>
        </w:rPr>
      </w:pPr>
      <w:r>
        <w:rPr>
          <w:rFonts w:hint="eastAsia"/>
          <w:b/>
          <w:bCs/>
          <w:sz w:val="44"/>
          <w:szCs w:val="44"/>
          <w:lang w:val="en-US" w:eastAsia="zh-CN"/>
        </w:rPr>
        <w:t xml:space="preserve"> </w:t>
      </w:r>
    </w:p>
    <w:p w14:paraId="0063B651">
      <w:pPr>
        <w:numPr>
          <w:ilvl w:val="0"/>
          <w:numId w:val="0"/>
        </w:numPr>
        <w:jc w:val="center"/>
        <w:rPr>
          <w:rFonts w:hint="eastAsia" w:ascii="方正大标宋简体" w:hAnsi="方正大标宋简体" w:eastAsia="方正大标宋简体" w:cs="方正大标宋简体"/>
          <w:b/>
          <w:bCs/>
          <w:sz w:val="44"/>
          <w:szCs w:val="44"/>
          <w:lang w:val="en-US" w:eastAsia="zh-CN"/>
        </w:rPr>
      </w:pPr>
      <w:r>
        <w:rPr>
          <w:rFonts w:hint="eastAsia" w:ascii="方正大标宋简体" w:hAnsi="方正大标宋简体" w:eastAsia="方正大标宋简体" w:cs="方正大标宋简体"/>
          <w:b/>
          <w:bCs/>
          <w:sz w:val="44"/>
          <w:szCs w:val="44"/>
          <w:lang w:val="en-US" w:eastAsia="zh-CN"/>
        </w:rPr>
        <w:t>鄂尔多斯市第四人民医院</w:t>
      </w:r>
    </w:p>
    <w:p w14:paraId="4460EAC3">
      <w:pPr>
        <w:numPr>
          <w:ilvl w:val="0"/>
          <w:numId w:val="0"/>
        </w:numPr>
        <w:jc w:val="center"/>
        <w:rPr>
          <w:rFonts w:hint="eastAsia" w:ascii="方正大标宋简体" w:hAnsi="方正大标宋简体" w:eastAsia="方正大标宋简体" w:cs="方正大标宋简体"/>
          <w:b/>
          <w:bCs/>
          <w:sz w:val="44"/>
          <w:szCs w:val="44"/>
          <w:lang w:val="en-US" w:eastAsia="zh-CN"/>
        </w:rPr>
      </w:pPr>
    </w:p>
    <w:p w14:paraId="24BCF1D6">
      <w:pPr>
        <w:numPr>
          <w:ilvl w:val="0"/>
          <w:numId w:val="0"/>
        </w:numPr>
        <w:jc w:val="center"/>
        <w:rPr>
          <w:rFonts w:hint="eastAsia" w:ascii="方正大标宋简体" w:hAnsi="方正大标宋简体" w:eastAsia="方正大标宋简体" w:cs="方正大标宋简体"/>
          <w:b/>
          <w:bCs/>
          <w:sz w:val="44"/>
          <w:szCs w:val="44"/>
          <w:lang w:val="en-US" w:eastAsia="zh-CN"/>
        </w:rPr>
      </w:pPr>
      <w:r>
        <w:rPr>
          <w:rFonts w:hint="eastAsia" w:ascii="方正大标宋简体" w:hAnsi="方正大标宋简体" w:eastAsia="方正大标宋简体" w:cs="方正大标宋简体"/>
          <w:b/>
          <w:bCs/>
          <w:sz w:val="44"/>
          <w:szCs w:val="44"/>
          <w:lang w:val="en-US" w:eastAsia="zh-CN"/>
        </w:rPr>
        <w:t>院内遴选文件</w:t>
      </w:r>
    </w:p>
    <w:p w14:paraId="1BB3C662">
      <w:pPr>
        <w:numPr>
          <w:ilvl w:val="0"/>
          <w:numId w:val="0"/>
        </w:numPr>
        <w:jc w:val="center"/>
        <w:rPr>
          <w:rFonts w:hint="eastAsia" w:ascii="方正大标宋简体" w:hAnsi="方正大标宋简体" w:eastAsia="方正大标宋简体" w:cs="方正大标宋简体"/>
          <w:b/>
          <w:bCs/>
          <w:sz w:val="44"/>
          <w:szCs w:val="44"/>
          <w:lang w:val="en-US" w:eastAsia="zh-CN"/>
        </w:rPr>
      </w:pPr>
    </w:p>
    <w:p w14:paraId="0C933E1E">
      <w:pPr>
        <w:numPr>
          <w:ilvl w:val="0"/>
          <w:numId w:val="0"/>
        </w:numPr>
        <w:jc w:val="center"/>
        <w:rPr>
          <w:rFonts w:hint="default"/>
          <w:b/>
          <w:bCs/>
          <w:sz w:val="44"/>
          <w:szCs w:val="44"/>
          <w:lang w:val="en-US" w:eastAsia="zh-CN"/>
        </w:rPr>
      </w:pPr>
    </w:p>
    <w:p w14:paraId="1A2146B2">
      <w:pPr>
        <w:numPr>
          <w:ilvl w:val="0"/>
          <w:numId w:val="0"/>
        </w:numPr>
        <w:jc w:val="center"/>
        <w:rPr>
          <w:rFonts w:hint="eastAsia"/>
          <w:b/>
          <w:bCs/>
          <w:sz w:val="28"/>
          <w:szCs w:val="28"/>
          <w:lang w:val="en-US" w:eastAsia="zh-CN"/>
        </w:rPr>
      </w:pP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49FE13D6">
      <w:pPr>
        <w:numPr>
          <w:ilvl w:val="0"/>
          <w:numId w:val="0"/>
        </w:numPr>
        <w:jc w:val="center"/>
        <w:rPr>
          <w:rFonts w:hint="eastAsia" w:ascii="方正大标宋简体" w:hAnsi="方正大标宋简体" w:eastAsia="方正大标宋简体" w:cs="方正大标宋简体"/>
          <w:b/>
          <w:bCs/>
          <w:sz w:val="36"/>
          <w:szCs w:val="36"/>
          <w:lang w:val="en-US" w:eastAsia="zh-CN"/>
        </w:rPr>
      </w:pPr>
      <w:r>
        <w:rPr>
          <w:rFonts w:hint="eastAsia" w:ascii="方正大标宋简体" w:hAnsi="方正大标宋简体" w:eastAsia="方正大标宋简体" w:cs="方正大标宋简体"/>
          <w:b/>
          <w:bCs/>
          <w:sz w:val="36"/>
          <w:szCs w:val="36"/>
          <w:lang w:val="en-US" w:eastAsia="zh-CN"/>
        </w:rPr>
        <w:t>遴选拍卖公司</w:t>
      </w:r>
    </w:p>
    <w:p w14:paraId="13F46CBC">
      <w:pPr>
        <w:numPr>
          <w:ilvl w:val="0"/>
          <w:numId w:val="0"/>
        </w:numPr>
        <w:jc w:val="center"/>
        <w:rPr>
          <w:rFonts w:hint="eastAsia" w:ascii="方正大标宋简体" w:hAnsi="方正大标宋简体" w:eastAsia="方正大标宋简体" w:cs="方正大标宋简体"/>
          <w:b/>
          <w:bCs/>
          <w:sz w:val="36"/>
          <w:szCs w:val="36"/>
          <w:lang w:val="en-US" w:eastAsia="zh-CN"/>
        </w:rPr>
      </w:pPr>
      <w:r>
        <w:rPr>
          <w:rFonts w:hint="eastAsia" w:ascii="方正大标宋简体" w:hAnsi="方正大标宋简体" w:eastAsia="方正大标宋简体" w:cs="方正大标宋简体"/>
          <w:b/>
          <w:bCs/>
          <w:sz w:val="36"/>
          <w:szCs w:val="36"/>
          <w:lang w:val="en-US" w:eastAsia="zh-CN"/>
        </w:rPr>
        <w:t>2026年1月28日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51018CCA">
      <w:pPr>
        <w:numPr>
          <w:ilvl w:val="0"/>
          <w:numId w:val="0"/>
        </w:numPr>
        <w:spacing w:line="360" w:lineRule="auto"/>
        <w:jc w:val="left"/>
        <w:rPr>
          <w:rFonts w:hint="eastAsia" w:hAnsi="宋体"/>
          <w:sz w:val="24"/>
          <w:szCs w:val="24"/>
        </w:rPr>
      </w:pPr>
    </w:p>
    <w:p w14:paraId="052E48FF">
      <w:pPr>
        <w:numPr>
          <w:ilvl w:val="0"/>
          <w:numId w:val="0"/>
        </w:numPr>
        <w:spacing w:line="360" w:lineRule="auto"/>
        <w:jc w:val="left"/>
        <w:rPr>
          <w:rFonts w:hint="eastAsia" w:hAnsi="宋体"/>
          <w:sz w:val="24"/>
          <w:szCs w:val="24"/>
          <w:lang w:val="en-US" w:eastAsia="zh-CN"/>
        </w:rPr>
      </w:pPr>
    </w:p>
    <w:p w14:paraId="7F6F5FE8">
      <w:pPr>
        <w:numPr>
          <w:ilvl w:val="0"/>
          <w:numId w:val="0"/>
        </w:numPr>
        <w:spacing w:line="360" w:lineRule="auto"/>
        <w:jc w:val="left"/>
        <w:rPr>
          <w:rFonts w:hint="eastAsia" w:hAnsi="宋体"/>
          <w:sz w:val="24"/>
          <w:szCs w:val="24"/>
          <w:lang w:val="en-US" w:eastAsia="zh-CN"/>
        </w:rPr>
      </w:pPr>
    </w:p>
    <w:p w14:paraId="3BF04225">
      <w:pPr>
        <w:numPr>
          <w:ilvl w:val="0"/>
          <w:numId w:val="0"/>
        </w:numPr>
        <w:spacing w:line="360" w:lineRule="auto"/>
        <w:jc w:val="left"/>
        <w:rPr>
          <w:rFonts w:hint="eastAsia" w:hAnsi="宋体"/>
          <w:sz w:val="24"/>
          <w:szCs w:val="24"/>
          <w:lang w:val="en-US" w:eastAsia="zh-CN"/>
        </w:rPr>
      </w:pPr>
    </w:p>
    <w:p w14:paraId="3DA1EEC6">
      <w:pPr>
        <w:numPr>
          <w:ilvl w:val="0"/>
          <w:numId w:val="0"/>
        </w:numPr>
        <w:spacing w:line="360" w:lineRule="auto"/>
        <w:jc w:val="left"/>
        <w:rPr>
          <w:rFonts w:hint="eastAsia" w:hAnsi="宋体"/>
          <w:sz w:val="24"/>
          <w:szCs w:val="24"/>
          <w:lang w:val="en-US" w:eastAsia="zh-CN"/>
        </w:rPr>
      </w:pPr>
    </w:p>
    <w:p w14:paraId="10520510">
      <w:pPr>
        <w:numPr>
          <w:ilvl w:val="0"/>
          <w:numId w:val="0"/>
        </w:numPr>
        <w:spacing w:line="360" w:lineRule="auto"/>
        <w:jc w:val="left"/>
        <w:rPr>
          <w:rFonts w:hint="eastAsia" w:hAnsi="宋体"/>
          <w:sz w:val="24"/>
          <w:szCs w:val="24"/>
          <w:lang w:val="en-US" w:eastAsia="zh-CN"/>
        </w:rPr>
      </w:pPr>
    </w:p>
    <w:p w14:paraId="1710D509">
      <w:pPr>
        <w:numPr>
          <w:ilvl w:val="0"/>
          <w:numId w:val="0"/>
        </w:numPr>
        <w:spacing w:line="360" w:lineRule="auto"/>
        <w:jc w:val="left"/>
        <w:rPr>
          <w:rFonts w:hint="eastAsia" w:hAnsi="宋体"/>
          <w:sz w:val="24"/>
          <w:szCs w:val="24"/>
          <w:lang w:val="en-US" w:eastAsia="zh-CN"/>
        </w:rPr>
      </w:pPr>
    </w:p>
    <w:p w14:paraId="43B3EA37">
      <w:pPr>
        <w:numPr>
          <w:ilvl w:val="0"/>
          <w:numId w:val="0"/>
        </w:numPr>
        <w:spacing w:line="360" w:lineRule="auto"/>
        <w:jc w:val="left"/>
        <w:rPr>
          <w:rFonts w:hint="eastAsia" w:hAnsi="宋体"/>
          <w:sz w:val="24"/>
          <w:szCs w:val="24"/>
          <w:lang w:val="en-US" w:eastAsia="zh-CN"/>
        </w:rPr>
      </w:pPr>
    </w:p>
    <w:p w14:paraId="7C4971ED">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67C658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1"/>
          <w:szCs w:val="21"/>
          <w:lang w:val="en-US" w:eastAsia="zh-CN"/>
        </w:rPr>
        <w:t>货币单位：元</w:t>
      </w:r>
    </w:p>
    <w:tbl>
      <w:tblPr>
        <w:tblStyle w:val="16"/>
        <w:tblW w:w="9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3299"/>
        <w:gridCol w:w="903"/>
        <w:gridCol w:w="826"/>
        <w:gridCol w:w="3172"/>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46" w:type="dxa"/>
            <w:vAlign w:val="center"/>
          </w:tcPr>
          <w:p w14:paraId="5A0A37CE">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序号</w:t>
            </w:r>
          </w:p>
        </w:tc>
        <w:tc>
          <w:tcPr>
            <w:tcW w:w="3299" w:type="dxa"/>
            <w:vAlign w:val="center"/>
          </w:tcPr>
          <w:p w14:paraId="3E37CC33">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名称</w:t>
            </w:r>
          </w:p>
        </w:tc>
        <w:tc>
          <w:tcPr>
            <w:tcW w:w="903" w:type="dxa"/>
            <w:vAlign w:val="center"/>
          </w:tcPr>
          <w:p w14:paraId="07310B12">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单位</w:t>
            </w:r>
          </w:p>
        </w:tc>
        <w:tc>
          <w:tcPr>
            <w:tcW w:w="826" w:type="dxa"/>
            <w:vAlign w:val="center"/>
          </w:tcPr>
          <w:p w14:paraId="20208E75">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数量</w:t>
            </w:r>
          </w:p>
        </w:tc>
        <w:tc>
          <w:tcPr>
            <w:tcW w:w="3172" w:type="dxa"/>
            <w:vAlign w:val="center"/>
          </w:tcPr>
          <w:p w14:paraId="14356791">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佣金</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846" w:type="dxa"/>
            <w:vAlign w:val="center"/>
          </w:tcPr>
          <w:p w14:paraId="6CB33721">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1</w:t>
            </w:r>
          </w:p>
        </w:tc>
        <w:tc>
          <w:tcPr>
            <w:tcW w:w="3299" w:type="dxa"/>
            <w:vAlign w:val="center"/>
          </w:tcPr>
          <w:p w14:paraId="76F16622">
            <w:pPr>
              <w:keepNext w:val="0"/>
              <w:keepLines w:val="0"/>
              <w:suppressLineNumbers w:val="0"/>
              <w:spacing w:before="0" w:beforeAutospacing="0" w:after="0" w:afterAutospacing="0"/>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遴选拍卖公司承接我院罕台部食堂出租业务</w:t>
            </w:r>
          </w:p>
        </w:tc>
        <w:tc>
          <w:tcPr>
            <w:tcW w:w="903" w:type="dxa"/>
            <w:vAlign w:val="center"/>
          </w:tcPr>
          <w:p w14:paraId="569A970B">
            <w:pPr>
              <w:keepNext w:val="0"/>
              <w:keepLines w:val="0"/>
              <w:suppressLineNumbers w:val="0"/>
              <w:spacing w:before="0" w:beforeAutospacing="0" w:after="0" w:afterAutospacing="0"/>
              <w:ind w:left="0" w:right="0" w:firstLine="280" w:firstLineChars="1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826" w:type="dxa"/>
            <w:vAlign w:val="center"/>
          </w:tcPr>
          <w:p w14:paraId="535899AF">
            <w:pPr>
              <w:keepNext w:val="0"/>
              <w:keepLines w:val="0"/>
              <w:suppressLineNumbers w:val="0"/>
              <w:spacing w:before="0" w:beforeAutospacing="0" w:after="0" w:afterAutospacing="0"/>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172" w:type="dxa"/>
            <w:vAlign w:val="center"/>
          </w:tcPr>
          <w:p w14:paraId="1D45D755">
            <w:pPr>
              <w:keepNext w:val="0"/>
              <w:keepLines w:val="0"/>
              <w:suppressLineNumbers w:val="0"/>
              <w:spacing w:before="0" w:beforeAutospacing="0" w:after="0" w:afterAutospacing="0"/>
              <w:ind w:left="0" w:right="0"/>
              <w:jc w:val="left"/>
              <w:rPr>
                <w:rFonts w:hint="eastAsia" w:ascii="宋体" w:hAnsi="宋体" w:eastAsia="宋体" w:cs="宋体"/>
                <w:sz w:val="28"/>
                <w:szCs w:val="28"/>
                <w:lang w:val="en-US" w:eastAsia="zh-CN"/>
              </w:rPr>
            </w:pPr>
            <w:r>
              <w:rPr>
                <w:rFonts w:hint="eastAsia" w:ascii="宋体" w:hAnsi="宋体" w:eastAsia="宋体" w:cs="宋体"/>
                <w:i w:val="0"/>
                <w:iCs w:val="0"/>
                <w:caps w:val="0"/>
                <w:color w:val="555555"/>
                <w:spacing w:val="0"/>
                <w:sz w:val="28"/>
                <w:szCs w:val="28"/>
                <w:shd w:val="clear" w:color="auto" w:fill="FFFFFF"/>
              </w:rPr>
              <w:t>拍卖佣金以</w:t>
            </w:r>
            <w:r>
              <w:rPr>
                <w:rFonts w:hint="eastAsia" w:ascii="宋体" w:hAnsi="宋体" w:eastAsia="宋体" w:cs="宋体"/>
                <w:i w:val="0"/>
                <w:iCs w:val="0"/>
                <w:caps w:val="0"/>
                <w:color w:val="555555"/>
                <w:spacing w:val="0"/>
                <w:sz w:val="28"/>
                <w:szCs w:val="28"/>
                <w:shd w:val="clear" w:color="auto" w:fill="FFFFFF"/>
                <w:lang w:val="en-US" w:eastAsia="zh-CN"/>
              </w:rPr>
              <w:t>拍卖</w:t>
            </w:r>
            <w:r>
              <w:rPr>
                <w:rFonts w:hint="eastAsia" w:ascii="宋体" w:hAnsi="宋体" w:eastAsia="宋体" w:cs="宋体"/>
                <w:i w:val="0"/>
                <w:iCs w:val="0"/>
                <w:caps w:val="0"/>
                <w:color w:val="555555"/>
                <w:spacing w:val="0"/>
                <w:sz w:val="28"/>
                <w:szCs w:val="28"/>
                <w:shd w:val="clear" w:color="auto" w:fill="FFFFFF"/>
              </w:rPr>
              <w:t>成交价百分比的方式报价，但最高不得超过</w:t>
            </w:r>
            <w:r>
              <w:rPr>
                <w:rFonts w:hint="eastAsia" w:ascii="宋体" w:hAnsi="宋体" w:eastAsia="宋体" w:cs="宋体"/>
                <w:i w:val="0"/>
                <w:iCs w:val="0"/>
                <w:caps w:val="0"/>
                <w:color w:val="555555"/>
                <w:spacing w:val="0"/>
                <w:sz w:val="28"/>
                <w:szCs w:val="28"/>
                <w:shd w:val="clear" w:color="auto" w:fill="FFFFFF"/>
                <w:lang w:val="en-US" w:eastAsia="zh-CN"/>
              </w:rPr>
              <w:t>拍卖</w:t>
            </w:r>
            <w:r>
              <w:rPr>
                <w:rFonts w:hint="eastAsia" w:ascii="宋体" w:hAnsi="宋体" w:eastAsia="宋体" w:cs="宋体"/>
                <w:i w:val="0"/>
                <w:iCs w:val="0"/>
                <w:caps w:val="0"/>
                <w:color w:val="555555"/>
                <w:spacing w:val="0"/>
                <w:sz w:val="28"/>
                <w:szCs w:val="28"/>
                <w:shd w:val="clear" w:color="auto" w:fill="FFFFFF"/>
              </w:rPr>
              <w:t>成交价的</w:t>
            </w:r>
            <w:r>
              <w:rPr>
                <w:rFonts w:hint="eastAsia" w:ascii="宋体" w:hAnsi="宋体" w:eastAsia="宋体" w:cs="宋体"/>
                <w:i w:val="0"/>
                <w:iCs w:val="0"/>
                <w:caps w:val="0"/>
                <w:color w:val="555555"/>
                <w:spacing w:val="0"/>
                <w:sz w:val="28"/>
                <w:szCs w:val="28"/>
                <w:shd w:val="clear" w:color="auto" w:fill="FFFFFF"/>
                <w:lang w:val="en-US" w:eastAsia="zh-CN"/>
              </w:rPr>
              <w:t>5</w:t>
            </w:r>
            <w:r>
              <w:rPr>
                <w:rFonts w:hint="eastAsia" w:ascii="宋体" w:hAnsi="宋体" w:eastAsia="宋体" w:cs="宋体"/>
                <w:i w:val="0"/>
                <w:iCs w:val="0"/>
                <w:caps w:val="0"/>
                <w:color w:val="555555"/>
                <w:spacing w:val="0"/>
                <w:sz w:val="28"/>
                <w:szCs w:val="28"/>
                <w:shd w:val="clear" w:color="auto" w:fill="FFFFFF"/>
              </w:rPr>
              <w:t>%，</w:t>
            </w:r>
            <w:r>
              <w:rPr>
                <w:rFonts w:hint="eastAsia" w:ascii="宋体" w:hAnsi="宋体" w:eastAsia="宋体" w:cs="宋体"/>
                <w:i w:val="0"/>
                <w:iCs w:val="0"/>
                <w:caps w:val="0"/>
                <w:color w:val="555555"/>
                <w:spacing w:val="0"/>
                <w:sz w:val="28"/>
                <w:szCs w:val="28"/>
                <w:shd w:val="clear" w:color="auto" w:fill="FFFFFF"/>
                <w:lang w:eastAsia="zh-CN"/>
              </w:rPr>
              <w:t>超出此范围报价为无效报价。（</w:t>
            </w:r>
            <w:r>
              <w:rPr>
                <w:rFonts w:hint="eastAsia" w:ascii="宋体" w:hAnsi="宋体" w:eastAsia="宋体" w:cs="宋体"/>
                <w:i w:val="0"/>
                <w:iCs w:val="0"/>
                <w:caps w:val="0"/>
                <w:color w:val="555555"/>
                <w:spacing w:val="0"/>
                <w:sz w:val="28"/>
                <w:szCs w:val="28"/>
                <w:shd w:val="clear" w:color="auto" w:fill="FFFFFF"/>
                <w:lang w:val="en-US" w:eastAsia="zh-CN"/>
              </w:rPr>
              <w:t>报价</w:t>
            </w:r>
            <w:r>
              <w:rPr>
                <w:rFonts w:hint="eastAsia" w:ascii="宋体" w:hAnsi="宋体" w:eastAsia="宋体" w:cs="宋体"/>
                <w:i w:val="0"/>
                <w:iCs w:val="0"/>
                <w:caps w:val="0"/>
                <w:color w:val="555555"/>
                <w:spacing w:val="0"/>
                <w:sz w:val="28"/>
                <w:szCs w:val="28"/>
                <w:shd w:val="clear" w:color="auto" w:fill="FFFFFF"/>
                <w:lang w:eastAsia="zh-CN"/>
              </w:rPr>
              <w:t>精确到小数点后</w:t>
            </w:r>
            <w:r>
              <w:rPr>
                <w:rFonts w:hint="eastAsia" w:ascii="宋体" w:hAnsi="宋体" w:eastAsia="宋体" w:cs="宋体"/>
                <w:sz w:val="28"/>
                <w:szCs w:val="28"/>
                <w:lang w:val="en-US" w:eastAsia="zh-CN"/>
              </w:rPr>
              <w:t>两</w:t>
            </w:r>
            <w:r>
              <w:rPr>
                <w:rFonts w:hint="eastAsia" w:ascii="宋体" w:hAnsi="宋体" w:eastAsia="宋体" w:cs="宋体"/>
                <w:i w:val="0"/>
                <w:iCs w:val="0"/>
                <w:caps w:val="0"/>
                <w:color w:val="555555"/>
                <w:spacing w:val="0"/>
                <w:sz w:val="28"/>
                <w:szCs w:val="28"/>
                <w:shd w:val="clear" w:color="auto" w:fill="FFFFFF"/>
                <w:lang w:eastAsia="zh-CN"/>
              </w:rPr>
              <w:t>位数）</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46" w:type="dxa"/>
            <w:vAlign w:val="center"/>
          </w:tcPr>
          <w:p w14:paraId="3260D9BA">
            <w:pPr>
              <w:keepNext w:val="0"/>
              <w:keepLines w:val="0"/>
              <w:suppressLineNumbers w:val="0"/>
              <w:spacing w:before="0" w:beforeAutospacing="0" w:after="0" w:afterAutospacing="0"/>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3299" w:type="dxa"/>
            <w:vAlign w:val="center"/>
          </w:tcPr>
          <w:p w14:paraId="794A2943">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期</w:t>
            </w:r>
          </w:p>
        </w:tc>
        <w:tc>
          <w:tcPr>
            <w:tcW w:w="4901" w:type="dxa"/>
            <w:gridSpan w:val="3"/>
            <w:vAlign w:val="center"/>
          </w:tcPr>
          <w:p w14:paraId="56B9AF71">
            <w:pPr>
              <w:keepNext w:val="0"/>
              <w:keepLines w:val="0"/>
              <w:suppressLineNumbers w:val="0"/>
              <w:spacing w:before="0" w:beforeAutospacing="0" w:after="0" w:afterAutospacing="0"/>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拍卖公司需配合我院及买受人完成项目的全流程</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46" w:type="dxa"/>
            <w:vAlign w:val="center"/>
          </w:tcPr>
          <w:p w14:paraId="4F6EE918">
            <w:pPr>
              <w:keepNext w:val="0"/>
              <w:keepLines w:val="0"/>
              <w:suppressLineNumbers w:val="0"/>
              <w:spacing w:before="0" w:beforeAutospacing="0" w:after="0" w:afterAutospacing="0"/>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3299" w:type="dxa"/>
            <w:vAlign w:val="center"/>
          </w:tcPr>
          <w:p w14:paraId="01AB15DF">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佣金收取</w:t>
            </w:r>
            <w:r>
              <w:rPr>
                <w:rFonts w:hint="eastAsia" w:ascii="宋体" w:hAnsi="宋体" w:eastAsia="宋体" w:cs="宋体"/>
                <w:sz w:val="28"/>
                <w:szCs w:val="28"/>
              </w:rPr>
              <w:t>方式</w:t>
            </w:r>
          </w:p>
        </w:tc>
        <w:tc>
          <w:tcPr>
            <w:tcW w:w="4901" w:type="dxa"/>
            <w:gridSpan w:val="3"/>
            <w:vAlign w:val="center"/>
          </w:tcPr>
          <w:p w14:paraId="06580548">
            <w:pPr>
              <w:keepNext w:val="0"/>
              <w:keepLines w:val="0"/>
              <w:suppressLineNumbers w:val="0"/>
              <w:spacing w:before="0" w:beforeAutospacing="0" w:after="0" w:afterAutospacing="0"/>
              <w:ind w:left="0" w:right="0"/>
              <w:jc w:val="left"/>
              <w:rPr>
                <w:rFonts w:hint="eastAsia" w:ascii="宋体" w:hAnsi="宋体" w:eastAsia="宋体" w:cs="宋体"/>
                <w:sz w:val="28"/>
                <w:szCs w:val="28"/>
                <w:lang w:val="en-US"/>
              </w:rPr>
            </w:pPr>
            <w:r>
              <w:rPr>
                <w:rFonts w:hint="eastAsia" w:ascii="宋体" w:hAnsi="宋体" w:eastAsia="宋体" w:cs="宋体"/>
                <w:sz w:val="28"/>
                <w:szCs w:val="28"/>
                <w:lang w:val="en-US"/>
              </w:rPr>
              <w:t>标的物在拍卖中成交的，拍卖人</w:t>
            </w:r>
            <w:r>
              <w:rPr>
                <w:rFonts w:hint="eastAsia" w:ascii="宋体" w:hAnsi="宋体" w:eastAsia="宋体" w:cs="宋体"/>
                <w:sz w:val="28"/>
                <w:szCs w:val="28"/>
                <w:lang w:val="en-US" w:eastAsia="zh-CN"/>
              </w:rPr>
              <w:t>仅</w:t>
            </w:r>
            <w:r>
              <w:rPr>
                <w:rFonts w:hint="eastAsia" w:ascii="宋体" w:hAnsi="宋体" w:eastAsia="宋体" w:cs="宋体"/>
                <w:sz w:val="28"/>
                <w:szCs w:val="28"/>
                <w:lang w:val="en-US"/>
              </w:rPr>
              <w:t>向买受人单方收取佣金</w:t>
            </w:r>
          </w:p>
        </w:tc>
      </w:tr>
    </w:tbl>
    <w:p w14:paraId="0D8220E5">
      <w:pPr>
        <w:rPr>
          <w:rFonts w:hint="eastAsia" w:hAnsi="宋体"/>
          <w:sz w:val="24"/>
          <w:szCs w:val="24"/>
        </w:rPr>
      </w:pPr>
    </w:p>
    <w:p w14:paraId="75AC27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二、相关情况及要求</w:t>
      </w:r>
    </w:p>
    <w:p w14:paraId="0BA41F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拍卖标的：（1）鄂尔多斯市第四人民医院罕台部食堂出租，面积约</w:t>
      </w:r>
      <w:r>
        <w:rPr>
          <w:rFonts w:hint="eastAsia" w:ascii="宋体" w:hAnsi="宋体" w:eastAsia="宋体" w:cs="宋体"/>
          <w:i w:val="0"/>
          <w:iCs w:val="0"/>
          <w:caps w:val="0"/>
          <w:color w:val="000000"/>
          <w:spacing w:val="0"/>
          <w:sz w:val="28"/>
          <w:szCs w:val="28"/>
          <w:lang w:val="en-US" w:eastAsia="zh-CN"/>
        </w:rPr>
        <w:t>470 平方米</w:t>
      </w:r>
      <w:r>
        <w:rPr>
          <w:rFonts w:hint="eastAsia" w:ascii="宋体" w:hAnsi="宋体" w:eastAsia="宋体" w:cs="宋体"/>
          <w:i w:val="0"/>
          <w:iCs w:val="0"/>
          <w:caps w:val="0"/>
          <w:color w:val="333333"/>
          <w:spacing w:val="0"/>
          <w:kern w:val="0"/>
          <w:sz w:val="28"/>
          <w:szCs w:val="28"/>
          <w:shd w:val="clear" w:color="auto" w:fill="FFFFFF"/>
          <w:lang w:val="en-US" w:eastAsia="zh-CN" w:bidi="ar"/>
        </w:rPr>
        <w:t>。（2）拍卖底价</w:t>
      </w:r>
      <w:r>
        <w:rPr>
          <w:rFonts w:ascii="宋体" w:hAnsi="宋体" w:eastAsia="宋体" w:cs="宋体"/>
          <w:sz w:val="24"/>
          <w:szCs w:val="24"/>
        </w:rPr>
        <w:t>:</w:t>
      </w:r>
      <w:r>
        <w:rPr>
          <w:rFonts w:hint="eastAsia" w:ascii="宋体" w:hAnsi="宋体" w:eastAsia="宋体" w:cs="宋体"/>
          <w:i w:val="0"/>
          <w:iCs w:val="0"/>
          <w:caps w:val="0"/>
          <w:color w:val="333333"/>
          <w:spacing w:val="0"/>
          <w:kern w:val="0"/>
          <w:sz w:val="28"/>
          <w:szCs w:val="28"/>
          <w:shd w:val="clear" w:color="auto" w:fill="FFFFFF"/>
          <w:lang w:val="en-US" w:eastAsia="zh-CN" w:bidi="ar"/>
        </w:rPr>
        <w:t>11525.43 元/年。</w:t>
      </w:r>
    </w:p>
    <w:p w14:paraId="254BAB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color="auto" w:fill="FFFFFF"/>
          <w:lang w:val="en-US" w:eastAsia="zh-CN" w:bidi="ar"/>
        </w:rPr>
        <w:t>三、遴选要求（必须满足）</w:t>
      </w:r>
    </w:p>
    <w:p w14:paraId="11BA1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（一）依法设立，具有独立法人资格，有固定的经营场所。</w:t>
      </w:r>
    </w:p>
    <w:p w14:paraId="33309A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（二）具有有效的企业营业执照且经营范围包括拍卖等业务。</w:t>
      </w:r>
    </w:p>
    <w:p w14:paraId="2F0B2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（三）具有相关主管部门核发的有效期内《拍卖经营批准证书》。</w:t>
      </w:r>
    </w:p>
    <w:p w14:paraId="5BDB2F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（四）具有良好的商业信誉和健全的财务会计制度。</w:t>
      </w:r>
    </w:p>
    <w:p w14:paraId="300D8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（五）有依法缴纳税收和社会保障资金的良好记录。</w:t>
      </w:r>
    </w:p>
    <w:p w14:paraId="748E20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color="auto" w:fill="FFFFFF"/>
          <w:lang w:val="en-US" w:eastAsia="zh-CN" w:bidi="ar"/>
        </w:rPr>
        <w:t>（六）具有履行合同所必需的设备和专业技术能力。</w:t>
      </w:r>
    </w:p>
    <w:p w14:paraId="7E24B5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color="auto" w:fill="FFFFFF"/>
          <w:lang w:val="en-US" w:eastAsia="zh-CN" w:bidi="ar"/>
        </w:rPr>
        <w:t>（七）拍卖公司近三年内（2023年7月至今）完成过两项拍卖服务业绩。（提供服务协议或其它相关证明材料）</w:t>
      </w:r>
    </w:p>
    <w:p w14:paraId="1D18C5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（八）近三年内在经营活动中没有重大违法记录。</w:t>
      </w:r>
    </w:p>
    <w:p w14:paraId="7E01C3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（九）拍卖公司至少有2名以上（含2名）的拍卖师且至少一名需注册于参选的拍卖公司。 （提供有效的拍卖师执业资格证书且至少一名拍卖师执业年限不低于1年）。</w:t>
      </w:r>
    </w:p>
    <w:p w14:paraId="6272D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default" w:ascii="宋体" w:hAnsi="宋体" w:eastAsia="宋体" w:cs="宋体"/>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i w:val="0"/>
          <w:iCs w:val="0"/>
          <w:caps w:val="0"/>
          <w:color w:val="auto"/>
          <w:spacing w:val="0"/>
          <w:kern w:val="0"/>
          <w:sz w:val="28"/>
          <w:szCs w:val="28"/>
          <w:highlight w:val="none"/>
          <w:shd w:val="clear" w:color="auto" w:fill="FFFFFF"/>
          <w:lang w:val="en-US" w:eastAsia="zh-CN" w:bidi="ar"/>
        </w:rPr>
        <w:t>（十）拍卖公司必须已入鄂尔多斯市公共资源交易中心库（提供证明材料：入库截图）</w:t>
      </w:r>
    </w:p>
    <w:p w14:paraId="1934A0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color="auto" w:fill="FFFFFF"/>
          <w:lang w:val="en-US" w:eastAsia="zh-CN" w:bidi="ar"/>
        </w:rPr>
        <w:t>四、中选办法</w:t>
      </w:r>
    </w:p>
    <w:p w14:paraId="3CEA01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color="auto" w:fill="FFFFFF"/>
          <w:lang w:val="en-US" w:eastAsia="zh-CN" w:bidi="ar"/>
        </w:rPr>
        <w:t>1.以符合资质要求且承诺收取买受人佣金比例最低的拍卖公司为中选公司；拍卖佣金比例不得高于拍卖标的成交价款的5%。</w:t>
      </w:r>
    </w:p>
    <w:p w14:paraId="38E3F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hAnsi="宋体"/>
          <w:color w:val="auto"/>
          <w:sz w:val="24"/>
          <w:szCs w:val="24"/>
        </w:rPr>
      </w:pPr>
      <w:r>
        <w:rPr>
          <w:rFonts w:hint="eastAsia" w:ascii="宋体" w:hAnsi="宋体" w:eastAsia="宋体" w:cs="宋体"/>
          <w:i w:val="0"/>
          <w:iCs w:val="0"/>
          <w:caps w:val="0"/>
          <w:color w:val="auto"/>
          <w:spacing w:val="0"/>
          <w:kern w:val="0"/>
          <w:sz w:val="28"/>
          <w:szCs w:val="28"/>
          <w:shd w:val="clear" w:color="auto" w:fill="FFFFFF"/>
          <w:lang w:val="en-US" w:eastAsia="zh-CN" w:bidi="ar"/>
        </w:rPr>
        <w:t xml:space="preserve"> 2.若出现相同最低拍卖佣金比例有2家或2家以上的拍卖公司，则采用现场进行二次报价的方式选择一家为中选公司。</w:t>
      </w: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color w:val="auto"/>
          <w:sz w:val="28"/>
          <w:szCs w:val="28"/>
        </w:rPr>
      </w:pPr>
      <w:r>
        <w:rPr>
          <w:rFonts w:hint="eastAsia" w:eastAsia="宋体" w:asciiTheme="minorEastAsia" w:hAnsiTheme="minorEastAsia"/>
          <w:b/>
          <w:color w:val="auto"/>
          <w:sz w:val="28"/>
          <w:szCs w:val="28"/>
          <w:lang w:val="en-US" w:eastAsia="zh-CN"/>
        </w:rPr>
        <w:t>五、资格审查表</w:t>
      </w:r>
    </w:p>
    <w:tbl>
      <w:tblPr>
        <w:tblStyle w:val="15"/>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F64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8FF115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p w14:paraId="3698D6D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p w14:paraId="3AB0A1B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p w14:paraId="0AA37A6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p w14:paraId="4C67F0B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资格性审查</w:t>
            </w:r>
          </w:p>
          <w:p w14:paraId="785C628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7E7BE82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2DBDBCB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审查有效的营业执照或事业单位法人证书或执业许可证或自然人的身份证明。</w:t>
            </w:r>
          </w:p>
        </w:tc>
      </w:tr>
      <w:tr w14:paraId="306D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006288AE">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970" w:type="dxa"/>
            <w:tcBorders>
              <w:top w:val="single" w:color="auto" w:sz="4" w:space="0"/>
              <w:left w:val="single" w:color="auto" w:sz="4" w:space="0"/>
              <w:bottom w:val="single" w:color="auto" w:sz="4" w:space="0"/>
              <w:right w:val="single" w:color="auto" w:sz="4" w:space="0"/>
            </w:tcBorders>
            <w:vAlign w:val="center"/>
          </w:tcPr>
          <w:p w14:paraId="11CFAED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（1）审查投标人2024年或2025年度经会计师事务所出具的财务审计报告；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317D55B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754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7022396E">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970" w:type="dxa"/>
            <w:tcBorders>
              <w:top w:val="single" w:color="auto" w:sz="4" w:space="0"/>
              <w:left w:val="single" w:color="auto" w:sz="4" w:space="0"/>
              <w:bottom w:val="single" w:color="auto" w:sz="4" w:space="0"/>
              <w:right w:val="single" w:color="auto" w:sz="4" w:space="0"/>
            </w:tcBorders>
            <w:vAlign w:val="center"/>
          </w:tcPr>
          <w:p w14:paraId="289D2E6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w:t>
            </w:r>
            <w:r>
              <w:rPr>
                <w:rFonts w:hint="eastAsia" w:ascii="宋体" w:hAnsi="宋体" w:eastAsia="宋体" w:cs="宋体"/>
                <w:color w:val="auto"/>
                <w:sz w:val="21"/>
                <w:szCs w:val="21"/>
                <w:lang w:eastAsia="zh-CN"/>
              </w:rPr>
              <w:t>银行对账单</w:t>
            </w:r>
            <w:r>
              <w:rPr>
                <w:rFonts w:hint="eastAsia" w:ascii="宋体" w:hAnsi="宋体" w:eastAsia="宋体" w:cs="宋体"/>
                <w:color w:val="auto"/>
                <w:sz w:val="21"/>
                <w:szCs w:val="21"/>
              </w:rPr>
              <w:t>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699C1E9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786A4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0C0ADD73">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970" w:type="dxa"/>
            <w:tcBorders>
              <w:top w:val="single" w:color="auto" w:sz="4" w:space="0"/>
              <w:left w:val="single" w:color="auto" w:sz="4" w:space="0"/>
              <w:bottom w:val="single" w:color="auto" w:sz="4" w:space="0"/>
              <w:right w:val="single" w:color="auto" w:sz="4" w:space="0"/>
            </w:tcBorders>
            <w:vAlign w:val="center"/>
          </w:tcPr>
          <w:p w14:paraId="29305B5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参加</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78919A2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EE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30011B4F">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027046F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7474642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完全满足或优于</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文件要求。</w:t>
            </w:r>
          </w:p>
        </w:tc>
      </w:tr>
      <w:tr w14:paraId="1E52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4EE562DC">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435FDDE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AF18D0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文件要求。（格式、填写要求、签署、盖章、委托人身份等）</w:t>
            </w:r>
          </w:p>
        </w:tc>
      </w:tr>
      <w:tr w14:paraId="2FBD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710DF9EB">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78CB640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5C9D740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文件要求。（格式、填写要求、签署、盖章等）</w:t>
            </w:r>
          </w:p>
        </w:tc>
      </w:tr>
      <w:tr w14:paraId="2CA7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3C6A3EEA">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2240F16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4E5673B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文件要求或对投标无实质性影响。</w:t>
            </w:r>
          </w:p>
        </w:tc>
      </w:tr>
      <w:tr w14:paraId="4D85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36D38C7E">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64C04B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2520D4F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文件关于交付使用时间、质保期、付款方式要求。</w:t>
            </w:r>
          </w:p>
        </w:tc>
      </w:tr>
      <w:tr w14:paraId="7464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07A0FB32">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75F162A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4643C98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180B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47986051">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3A5A101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5B92A9FD">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遴选</w:t>
            </w:r>
            <w:r>
              <w:rPr>
                <w:rFonts w:hint="eastAsia" w:ascii="宋体" w:hAnsi="宋体" w:eastAsia="宋体" w:cs="宋体"/>
                <w:color w:val="auto"/>
                <w:sz w:val="21"/>
                <w:szCs w:val="21"/>
              </w:rPr>
              <w:t>文件对联合体投标的相关要求）</w:t>
            </w:r>
          </w:p>
        </w:tc>
      </w:tr>
      <w:tr w14:paraId="41AC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4C8F55F7">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bottom w:val="single" w:color="auto" w:sz="4" w:space="0"/>
              <w:right w:val="single" w:color="auto" w:sz="4" w:space="0"/>
            </w:tcBorders>
            <w:vAlign w:val="center"/>
          </w:tcPr>
          <w:p w14:paraId="0E306A9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4B6CD69E">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31AEB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662B44FD">
            <w:pPr>
              <w:keepNext w:val="0"/>
              <w:keepLines w:val="0"/>
              <w:suppressLineNumbers w:val="0"/>
              <w:spacing w:before="0" w:beforeAutospacing="0" w:after="0" w:afterAutospacing="0"/>
              <w:ind w:left="0" w:right="0"/>
              <w:rPr>
                <w:rFonts w:hint="eastAsia" w:ascii="宋体" w:hAnsi="宋体" w:eastAsia="宋体" w:cs="宋体"/>
              </w:rPr>
            </w:pPr>
          </w:p>
        </w:tc>
        <w:tc>
          <w:tcPr>
            <w:tcW w:w="1970" w:type="dxa"/>
            <w:tcBorders>
              <w:top w:val="single" w:color="auto" w:sz="4" w:space="0"/>
              <w:left w:val="single" w:color="auto" w:sz="4" w:space="0"/>
              <w:right w:val="single" w:color="auto" w:sz="4" w:space="0"/>
            </w:tcBorders>
            <w:vAlign w:val="center"/>
          </w:tcPr>
          <w:p w14:paraId="7855AE1F">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240B0CB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遴选</w:t>
            </w:r>
            <w:r>
              <w:rPr>
                <w:rFonts w:hint="eastAsia" w:ascii="宋体" w:hAnsi="宋体" w:eastAsia="宋体" w:cs="宋体"/>
                <w:sz w:val="21"/>
                <w:szCs w:val="21"/>
              </w:rPr>
              <w:t>文件要求的其他无效投标情形；围标、串标和法律法规规定的</w:t>
            </w:r>
            <w:r>
              <w:rPr>
                <w:rFonts w:hint="eastAsia" w:ascii="宋体" w:hAnsi="宋体" w:eastAsia="宋体" w:cs="宋体"/>
                <w:sz w:val="21"/>
                <w:szCs w:val="21"/>
                <w:lang w:eastAsia="zh-CN"/>
              </w:rPr>
              <w:t>其他无效</w:t>
            </w:r>
            <w:r>
              <w:rPr>
                <w:rFonts w:hint="eastAsia" w:ascii="宋体" w:hAnsi="宋体" w:eastAsia="宋体" w:cs="宋体"/>
                <w:sz w:val="21"/>
                <w:szCs w:val="21"/>
              </w:rPr>
              <w:t>投标条款。</w:t>
            </w:r>
          </w:p>
        </w:tc>
      </w:tr>
    </w:tbl>
    <w:p w14:paraId="71C5669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90F1D9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A13B6EA">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D24376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C755E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4E0AC1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7154A5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01BD6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C5D778A">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21EFCA">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260445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CE1EDE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6737667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bookmarkStart w:id="0" w:name="_Toc422403383"/>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（邮箱地址：wry15048733327@qq.com）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48B85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鄂尔多斯市第四人民医院罕台部，和硕嘉苑向北400米，教学楼二楼小会议室</w:t>
      </w:r>
    </w:p>
    <w:p w14:paraId="6B2F9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62FC573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41E31BD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w:t>
      </w:r>
      <w:bookmarkStart w:id="1" w:name="_GoBack"/>
      <w:bookmarkEnd w:id="1"/>
      <w:r>
        <w:rPr>
          <w:rFonts w:hint="eastAsia" w:ascii="宋体" w:hAnsi="宋体" w:eastAsia="宋体" w:cs="宋体"/>
          <w:sz w:val="24"/>
          <w:szCs w:val="24"/>
          <w:lang w:val="en-US" w:eastAsia="zh-CN"/>
        </w:rPr>
        <w:t>正本的封面上应清楚地标记“正本”的字样。招采时供应商需将投标所需资料胶印3份（一正两副），并密封携带。</w:t>
      </w:r>
    </w:p>
    <w:p w14:paraId="39D5AD7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10543A5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85FAE5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6C5773A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46108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6F1B352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72CAA7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3D4CE60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39FA451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708A3A4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05C1DDB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0FF5F78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1B73DE6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5A40C1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5909C34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990E91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649851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10C4B5C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44CFDE2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286EDD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1E08383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BDB4C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4E067D7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566232B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047FDF6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7C611AA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69ECEC0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7505DDF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296D23A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4DA0000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17BD64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98EA4D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BC7A60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2339885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为规范院内遴选活动，约束投标供应商行为，保障医院的合法权益，现制定院内招标采购黑名单管理规定。</w:t>
      </w:r>
    </w:p>
    <w:p w14:paraId="05F6E61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（一）投标供应商有如下行为之一的，纳入黑名单目录。</w:t>
      </w:r>
    </w:p>
    <w:p w14:paraId="3DDB1F3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2D93D50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734E8E7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2B8F684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381982A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74C651D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5.中标后不履行遴选文件要求，例如不按时完工或交货、不履行质保条款、将项目私自转包等。</w:t>
      </w:r>
    </w:p>
    <w:p w14:paraId="721179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77BBCD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17062C9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5576F71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8A6B5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6DA906E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76D72BB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610CD98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3C3114E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6E6F1F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345ABA3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668DE49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635DCD1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DBB7B50">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6EE90A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7C8E92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888A8E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6E1FA8A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3270CB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81B4FC7">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0283EC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9AF738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0C2D6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66351C6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B554FA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25C32CE">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1F63BDBD">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162D0D2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9AE2AA5">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D1531D">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7AA3732">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2165045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27C184E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10D2671B">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397A117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60A4B44"/>
    <w:p w14:paraId="7261808F"/>
    <w:p w14:paraId="754ACC08"/>
    <w:p w14:paraId="73E97A1C"/>
    <w:p w14:paraId="6C147107"/>
    <w:p w14:paraId="6597AE90"/>
    <w:p w14:paraId="16F70E15"/>
    <w:p w14:paraId="7E564B05">
      <w:pPr>
        <w:pStyle w:val="7"/>
      </w:pPr>
    </w:p>
    <w:p w14:paraId="5DF37D07"/>
    <w:p w14:paraId="2190C6DA">
      <w:pPr>
        <w:pStyle w:val="7"/>
      </w:pPr>
    </w:p>
    <w:p w14:paraId="7FC97D1D"/>
    <w:p w14:paraId="3A578115">
      <w:pPr>
        <w:pStyle w:val="7"/>
      </w:pPr>
    </w:p>
    <w:p w14:paraId="69E3D681"/>
    <w:p w14:paraId="53F01517">
      <w:pPr>
        <w:pStyle w:val="7"/>
      </w:pPr>
    </w:p>
    <w:p w14:paraId="1C96C872"/>
    <w:p w14:paraId="669AA938">
      <w:pPr>
        <w:pStyle w:val="7"/>
      </w:pPr>
    </w:p>
    <w:p w14:paraId="2FE16C5B"/>
    <w:p w14:paraId="5C178F29">
      <w:pPr>
        <w:pStyle w:val="7"/>
      </w:pPr>
    </w:p>
    <w:p w14:paraId="62BB99F4"/>
    <w:p w14:paraId="2D2E8249">
      <w:pPr>
        <w:pStyle w:val="7"/>
      </w:pPr>
    </w:p>
    <w:p w14:paraId="2F0B7D7D"/>
    <w:p w14:paraId="134201DC"/>
    <w:p w14:paraId="6CC29E21"/>
    <w:p w14:paraId="1833A129">
      <w:pPr>
        <w:pStyle w:val="7"/>
      </w:pPr>
    </w:p>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鄂尔多斯市第四人民医院院内</w:t>
      </w:r>
      <w:r>
        <w:rPr>
          <w:rFonts w:hint="eastAsia" w:ascii="宋体" w:hAnsi="宋体" w:eastAsia="宋体" w:cs="宋体"/>
          <w:b/>
          <w:color w:val="000000"/>
          <w:sz w:val="36"/>
          <w:szCs w:val="36"/>
          <w:lang w:val="en-US" w:eastAsia="zh-CN"/>
        </w:rPr>
        <w:t>遴选</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遴选项目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r>
        <w:rPr>
          <w:rFonts w:hint="eastAsia" w:ascii="宋体" w:hAnsi="宋体" w:eastAsia="宋体" w:cs="宋体"/>
          <w:b/>
          <w:color w:val="000000"/>
          <w:sz w:val="30"/>
          <w:szCs w:val="30"/>
          <w:lang w:eastAsia="zh-CN"/>
        </w:rPr>
        <w:t>：</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28"/>
          <w:szCs w:val="28"/>
        </w:rPr>
      </w:pPr>
      <w:r>
        <w:rPr>
          <w:rFonts w:ascii="宋体" w:hAnsi="宋体" w:eastAsia="宋体" w:cs="宋体"/>
          <w:b w:val="0"/>
          <w:color w:val="000000"/>
          <w:sz w:val="28"/>
          <w:szCs w:val="28"/>
        </w:rPr>
        <w:t>目录</w:t>
      </w:r>
    </w:p>
    <w:p w14:paraId="6761AE09">
      <w:pPr>
        <w:numPr>
          <w:ilvl w:val="0"/>
          <w:numId w:val="0"/>
        </w:numPr>
        <w:spacing w:line="360" w:lineRule="auto"/>
        <w:ind w:left="0" w:right="0" w:firstLine="0"/>
        <w:jc w:val="both"/>
        <w:rPr>
          <w:rFonts w:ascii="黑体" w:hAnsi="黑体" w:eastAsia="黑体" w:cs="黑体"/>
          <w:b w:val="0"/>
          <w:color w:val="000000"/>
          <w:sz w:val="28"/>
          <w:szCs w:val="28"/>
        </w:rPr>
      </w:pPr>
    </w:p>
    <w:p w14:paraId="5D17F8CD">
      <w:pPr>
        <w:numPr>
          <w:ilvl w:val="0"/>
          <w:numId w:val="0"/>
        </w:numPr>
        <w:spacing w:line="360" w:lineRule="auto"/>
        <w:ind w:left="0" w:right="0" w:firstLine="0"/>
        <w:jc w:val="both"/>
        <w:rPr>
          <w:rFonts w:ascii="宋体" w:hAnsi="宋体" w:eastAsia="宋体" w:cs="宋体"/>
          <w:b w:val="0"/>
          <w:color w:val="000000"/>
          <w:sz w:val="28"/>
          <w:szCs w:val="28"/>
        </w:rPr>
      </w:pPr>
      <w:r>
        <w:rPr>
          <w:rFonts w:ascii="宋体" w:hAnsi="宋体" w:eastAsia="宋体" w:cs="宋体"/>
          <w:b w:val="0"/>
          <w:color w:val="000000"/>
          <w:sz w:val="28"/>
          <w:szCs w:val="28"/>
        </w:rPr>
        <w:t xml:space="preserve">一、投标承诺书.............................................            </w:t>
      </w:r>
    </w:p>
    <w:p w14:paraId="24BF52E8">
      <w:pPr>
        <w:numPr>
          <w:ilvl w:val="0"/>
          <w:numId w:val="0"/>
        </w:numPr>
        <w:spacing w:line="360" w:lineRule="auto"/>
        <w:ind w:left="0" w:right="0" w:firstLine="0"/>
        <w:jc w:val="both"/>
        <w:rPr>
          <w:rFonts w:ascii="宋体" w:hAnsi="宋体" w:eastAsia="宋体" w:cs="宋体"/>
          <w:b w:val="0"/>
          <w:color w:val="000000"/>
          <w:sz w:val="28"/>
          <w:szCs w:val="28"/>
        </w:rPr>
      </w:pPr>
      <w:r>
        <w:rPr>
          <w:rFonts w:ascii="宋体" w:hAnsi="宋体" w:eastAsia="宋体" w:cs="宋体"/>
          <w:b w:val="0"/>
          <w:color w:val="000000"/>
          <w:sz w:val="28"/>
          <w:szCs w:val="28"/>
        </w:rPr>
        <w:t>二、开标一览表.............................................</w:t>
      </w:r>
    </w:p>
    <w:p w14:paraId="418B3E59">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ascii="宋体" w:hAnsi="宋体" w:eastAsia="宋体" w:cs="宋体"/>
          <w:b w:val="0"/>
          <w:color w:val="000000"/>
          <w:sz w:val="28"/>
          <w:szCs w:val="28"/>
          <w:highlight w:val="none"/>
        </w:rPr>
        <w:t>三、</w:t>
      </w:r>
      <w:r>
        <w:rPr>
          <w:rFonts w:hint="eastAsia" w:ascii="宋体" w:hAnsi="宋体" w:eastAsia="宋体" w:cs="宋体"/>
          <w:b w:val="0"/>
          <w:color w:val="000000"/>
          <w:sz w:val="28"/>
          <w:szCs w:val="28"/>
          <w:highlight w:val="none"/>
          <w:lang w:val="en-US" w:eastAsia="zh-CN"/>
        </w:rPr>
        <w:t>法定代表人身份证明及授权委托人身份证明</w:t>
      </w:r>
      <w:r>
        <w:rPr>
          <w:rFonts w:ascii="宋体" w:hAnsi="宋体" w:eastAsia="宋体" w:cs="宋体"/>
          <w:b w:val="0"/>
          <w:color w:val="000000"/>
          <w:sz w:val="28"/>
          <w:szCs w:val="28"/>
          <w:highlight w:val="none"/>
        </w:rPr>
        <w:t>.................</w:t>
      </w:r>
    </w:p>
    <w:p w14:paraId="1B9727D3">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ascii="宋体" w:hAnsi="宋体" w:eastAsia="宋体" w:cs="宋体"/>
          <w:b w:val="0"/>
          <w:color w:val="000000"/>
          <w:sz w:val="28"/>
          <w:szCs w:val="28"/>
          <w:highlight w:val="none"/>
        </w:rPr>
        <w:t>四、</w:t>
      </w:r>
      <w:r>
        <w:rPr>
          <w:rFonts w:hint="eastAsia" w:ascii="宋体" w:hAnsi="宋体" w:eastAsia="宋体" w:cs="宋体"/>
          <w:b w:val="0"/>
          <w:color w:val="000000"/>
          <w:sz w:val="28"/>
          <w:szCs w:val="28"/>
          <w:highlight w:val="none"/>
          <w:lang w:val="en-US" w:eastAsia="zh-CN"/>
        </w:rPr>
        <w:t>投标</w:t>
      </w:r>
      <w:r>
        <w:rPr>
          <w:rFonts w:hint="eastAsia" w:ascii="宋体" w:hAnsi="宋体" w:eastAsia="宋体" w:cs="宋体"/>
          <w:b w:val="0"/>
          <w:color w:val="000000"/>
          <w:sz w:val="28"/>
          <w:szCs w:val="28"/>
          <w:highlight w:val="none"/>
        </w:rPr>
        <w:t>供应商</w:t>
      </w:r>
      <w:r>
        <w:rPr>
          <w:rFonts w:ascii="宋体" w:hAnsi="宋体" w:eastAsia="宋体" w:cs="宋体"/>
          <w:b w:val="0"/>
          <w:color w:val="000000"/>
          <w:sz w:val="28"/>
          <w:szCs w:val="28"/>
          <w:highlight w:val="none"/>
        </w:rPr>
        <w:t>基本情况表...................................</w:t>
      </w:r>
    </w:p>
    <w:p w14:paraId="01A50918">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hint="eastAsia" w:ascii="宋体" w:hAnsi="宋体" w:eastAsia="宋体" w:cs="宋体"/>
          <w:b w:val="0"/>
          <w:color w:val="000000"/>
          <w:sz w:val="28"/>
          <w:szCs w:val="28"/>
          <w:highlight w:val="none"/>
          <w:lang w:val="en-US" w:eastAsia="zh-CN"/>
        </w:rPr>
        <w:t>五</w:t>
      </w:r>
      <w:r>
        <w:rPr>
          <w:rFonts w:ascii="宋体" w:hAnsi="宋体" w:eastAsia="宋体" w:cs="宋体"/>
          <w:b w:val="0"/>
          <w:color w:val="000000"/>
          <w:sz w:val="28"/>
          <w:szCs w:val="28"/>
          <w:highlight w:val="none"/>
        </w:rPr>
        <w:t>、提供具有独立承担民事责任的能力的证明材料...............</w:t>
      </w:r>
    </w:p>
    <w:p w14:paraId="54B168FF">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hint="eastAsia" w:ascii="宋体" w:hAnsi="宋体" w:eastAsia="宋体" w:cs="宋体"/>
          <w:b w:val="0"/>
          <w:color w:val="000000"/>
          <w:sz w:val="28"/>
          <w:szCs w:val="28"/>
          <w:highlight w:val="none"/>
          <w:lang w:val="en-US" w:eastAsia="zh-CN"/>
        </w:rPr>
        <w:t>六</w:t>
      </w:r>
      <w:r>
        <w:rPr>
          <w:rFonts w:ascii="宋体" w:hAnsi="宋体" w:eastAsia="宋体" w:cs="宋体"/>
          <w:b w:val="0"/>
          <w:color w:val="000000"/>
          <w:sz w:val="28"/>
          <w:szCs w:val="28"/>
          <w:highlight w:val="none"/>
        </w:rPr>
        <w:t>、提供具有良好的商业信誉和健全的财务会计制度的证明材料</w:t>
      </w:r>
      <w:r>
        <w:rPr>
          <w:rFonts w:hint="eastAsia" w:ascii="宋体" w:hAnsi="宋体" w:eastAsia="宋体" w:cs="宋体"/>
          <w:b w:val="0"/>
          <w:color w:val="000000"/>
          <w:sz w:val="28"/>
          <w:szCs w:val="28"/>
          <w:highlight w:val="none"/>
          <w:lang w:eastAsia="zh-CN"/>
        </w:rPr>
        <w:t>……</w:t>
      </w:r>
    </w:p>
    <w:p w14:paraId="06C7B60C">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hint="eastAsia" w:ascii="宋体" w:hAnsi="宋体" w:eastAsia="宋体" w:cs="宋体"/>
          <w:b w:val="0"/>
          <w:color w:val="000000"/>
          <w:sz w:val="28"/>
          <w:szCs w:val="28"/>
          <w:highlight w:val="none"/>
          <w:lang w:val="en-US" w:eastAsia="zh-CN"/>
        </w:rPr>
        <w:t>七</w:t>
      </w:r>
      <w:r>
        <w:rPr>
          <w:rFonts w:ascii="宋体" w:hAnsi="宋体" w:eastAsia="宋体" w:cs="宋体"/>
          <w:b w:val="0"/>
          <w:color w:val="000000"/>
          <w:sz w:val="28"/>
          <w:szCs w:val="28"/>
          <w:highlight w:val="none"/>
        </w:rPr>
        <w:t>、提供依法缴纳税收和社会保障资金的良好记录...............</w:t>
      </w:r>
    </w:p>
    <w:p w14:paraId="1F266DAF">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hint="eastAsia" w:ascii="宋体" w:hAnsi="宋体" w:eastAsia="宋体" w:cs="宋体"/>
          <w:b w:val="0"/>
          <w:color w:val="000000"/>
          <w:sz w:val="28"/>
          <w:szCs w:val="28"/>
          <w:highlight w:val="none"/>
          <w:lang w:val="en-US" w:eastAsia="zh-CN"/>
        </w:rPr>
        <w:t>八</w:t>
      </w:r>
      <w:r>
        <w:rPr>
          <w:rFonts w:ascii="宋体" w:hAnsi="宋体" w:eastAsia="宋体" w:cs="宋体"/>
          <w:b w:val="0"/>
          <w:color w:val="000000"/>
          <w:sz w:val="28"/>
          <w:szCs w:val="28"/>
          <w:highlight w:val="none"/>
        </w:rPr>
        <w:t>、具有履行合同所必</w:t>
      </w:r>
      <w:r>
        <w:rPr>
          <w:rFonts w:hint="eastAsia" w:ascii="宋体" w:hAnsi="宋体" w:eastAsia="宋体" w:cs="宋体"/>
          <w:b w:val="0"/>
          <w:color w:val="000000"/>
          <w:sz w:val="28"/>
          <w:szCs w:val="28"/>
          <w:highlight w:val="none"/>
          <w:lang w:val="en-US" w:eastAsia="zh-CN"/>
        </w:rPr>
        <w:t>需</w:t>
      </w:r>
      <w:r>
        <w:rPr>
          <w:rFonts w:ascii="宋体" w:hAnsi="宋体" w:eastAsia="宋体" w:cs="宋体"/>
          <w:b w:val="0"/>
          <w:color w:val="000000"/>
          <w:sz w:val="28"/>
          <w:szCs w:val="28"/>
          <w:highlight w:val="none"/>
        </w:rPr>
        <w:t xml:space="preserve">的设备和专业技术能力的声明............ </w:t>
      </w:r>
    </w:p>
    <w:p w14:paraId="146398D0">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hint="eastAsia" w:ascii="宋体" w:hAnsi="宋体" w:eastAsia="宋体" w:cs="宋体"/>
          <w:b w:val="0"/>
          <w:color w:val="000000"/>
          <w:sz w:val="28"/>
          <w:szCs w:val="28"/>
          <w:highlight w:val="none"/>
          <w:lang w:val="en-US" w:eastAsia="zh-CN"/>
        </w:rPr>
        <w:t>九</w:t>
      </w:r>
      <w:r>
        <w:rPr>
          <w:rFonts w:ascii="宋体" w:hAnsi="宋体" w:eastAsia="宋体" w:cs="宋体"/>
          <w:b w:val="0"/>
          <w:color w:val="000000"/>
          <w:sz w:val="28"/>
          <w:szCs w:val="28"/>
          <w:highlight w:val="none"/>
        </w:rPr>
        <w:t>、业绩证明材料...........................................</w:t>
      </w:r>
    </w:p>
    <w:p w14:paraId="14EF4150">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ascii="宋体" w:hAnsi="宋体" w:eastAsia="宋体" w:cs="宋体"/>
          <w:b w:val="0"/>
          <w:color w:val="000000"/>
          <w:sz w:val="28"/>
          <w:szCs w:val="28"/>
          <w:highlight w:val="none"/>
        </w:rPr>
        <w:t>十、参加</w:t>
      </w:r>
      <w:r>
        <w:rPr>
          <w:rFonts w:hint="eastAsia" w:ascii="宋体" w:hAnsi="宋体" w:eastAsia="宋体" w:cs="宋体"/>
          <w:b w:val="0"/>
          <w:color w:val="000000"/>
          <w:sz w:val="28"/>
          <w:szCs w:val="28"/>
          <w:highlight w:val="none"/>
          <w:lang w:val="en-US" w:eastAsia="zh-CN"/>
        </w:rPr>
        <w:t>本次</w:t>
      </w:r>
      <w:r>
        <w:rPr>
          <w:rFonts w:ascii="宋体" w:hAnsi="宋体" w:eastAsia="宋体" w:cs="宋体"/>
          <w:b w:val="0"/>
          <w:color w:val="000000"/>
          <w:sz w:val="28"/>
          <w:szCs w:val="28"/>
          <w:highlight w:val="none"/>
        </w:rPr>
        <w:t>采购</w:t>
      </w:r>
      <w:r>
        <w:rPr>
          <w:rFonts w:ascii="宋体" w:hAnsi="宋体" w:eastAsia="宋体" w:cs="宋体"/>
          <w:b w:val="0"/>
          <w:color w:val="000000"/>
          <w:sz w:val="28"/>
          <w:szCs w:val="28"/>
          <w:highlight w:val="none"/>
          <w:u w:val="none"/>
        </w:rPr>
        <w:t>前</w:t>
      </w:r>
      <w:r>
        <w:rPr>
          <w:rFonts w:ascii="宋体" w:hAnsi="宋体" w:eastAsia="宋体" w:cs="宋体"/>
          <w:b w:val="0"/>
          <w:color w:val="000000"/>
          <w:sz w:val="28"/>
          <w:szCs w:val="28"/>
          <w:highlight w:val="none"/>
        </w:rPr>
        <w:t>三年内在经营活动中无重大违法记录书面声明</w:t>
      </w:r>
      <w:r>
        <w:rPr>
          <w:rFonts w:hint="eastAsia" w:ascii="宋体" w:hAnsi="宋体" w:eastAsia="宋体" w:cs="宋体"/>
          <w:b w:val="0"/>
          <w:color w:val="000000"/>
          <w:sz w:val="28"/>
          <w:szCs w:val="28"/>
          <w:highlight w:val="none"/>
          <w:lang w:eastAsia="zh-CN"/>
        </w:rPr>
        <w:t>.</w:t>
      </w:r>
    </w:p>
    <w:p w14:paraId="390DBC1C">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ascii="宋体" w:hAnsi="宋体" w:eastAsia="宋体" w:cs="宋体"/>
          <w:b w:val="0"/>
          <w:color w:val="000000"/>
          <w:sz w:val="28"/>
          <w:szCs w:val="28"/>
          <w:highlight w:val="none"/>
        </w:rPr>
        <w:t>十</w:t>
      </w:r>
      <w:r>
        <w:rPr>
          <w:rFonts w:hint="eastAsia" w:ascii="宋体" w:hAnsi="宋体" w:eastAsia="宋体" w:cs="宋体"/>
          <w:b w:val="0"/>
          <w:color w:val="000000"/>
          <w:sz w:val="28"/>
          <w:szCs w:val="28"/>
          <w:highlight w:val="none"/>
          <w:lang w:val="en-US" w:eastAsia="zh-CN"/>
        </w:rPr>
        <w:t>一</w:t>
      </w:r>
      <w:r>
        <w:rPr>
          <w:rFonts w:ascii="宋体" w:hAnsi="宋体" w:eastAsia="宋体" w:cs="宋体"/>
          <w:b w:val="0"/>
          <w:color w:val="000000"/>
          <w:sz w:val="28"/>
          <w:szCs w:val="28"/>
          <w:highlight w:val="none"/>
        </w:rPr>
        <w:t>、</w:t>
      </w:r>
      <w:r>
        <w:rPr>
          <w:rFonts w:hint="eastAsia" w:ascii="宋体" w:hAnsi="宋体" w:eastAsia="宋体" w:cs="宋体"/>
          <w:b w:val="0"/>
          <w:bCs/>
          <w:sz w:val="28"/>
          <w:szCs w:val="28"/>
          <w:highlight w:val="none"/>
          <w:lang w:val="en-US" w:eastAsia="zh-CN"/>
        </w:rPr>
        <w:t>项目遴选要求里相关证书及证明材料</w:t>
      </w:r>
      <w:r>
        <w:rPr>
          <w:rFonts w:ascii="宋体" w:hAnsi="宋体" w:eastAsia="宋体" w:cs="宋体"/>
          <w:b w:val="0"/>
          <w:color w:val="000000"/>
          <w:sz w:val="28"/>
          <w:szCs w:val="28"/>
          <w:highlight w:val="none"/>
        </w:rPr>
        <w:t>......................</w:t>
      </w:r>
    </w:p>
    <w:p w14:paraId="1E0A607A">
      <w:pPr>
        <w:numPr>
          <w:ilvl w:val="0"/>
          <w:numId w:val="0"/>
        </w:numPr>
        <w:spacing w:line="360" w:lineRule="auto"/>
        <w:ind w:left="0" w:right="0" w:firstLine="0"/>
        <w:jc w:val="both"/>
        <w:rPr>
          <w:rFonts w:ascii="宋体" w:hAnsi="宋体" w:eastAsia="宋体" w:cs="宋体"/>
          <w:b w:val="0"/>
          <w:color w:val="000000"/>
          <w:sz w:val="28"/>
          <w:szCs w:val="28"/>
          <w:highlight w:val="none"/>
        </w:rPr>
      </w:pPr>
      <w:r>
        <w:rPr>
          <w:rFonts w:ascii="宋体" w:hAnsi="宋体" w:eastAsia="宋体" w:cs="宋体"/>
          <w:b w:val="0"/>
          <w:color w:val="000000"/>
          <w:sz w:val="28"/>
          <w:szCs w:val="28"/>
          <w:highlight w:val="none"/>
        </w:rPr>
        <w:t>十</w:t>
      </w:r>
      <w:r>
        <w:rPr>
          <w:rFonts w:hint="eastAsia" w:ascii="宋体" w:hAnsi="宋体" w:eastAsia="宋体" w:cs="宋体"/>
          <w:b w:val="0"/>
          <w:color w:val="000000"/>
          <w:sz w:val="28"/>
          <w:szCs w:val="28"/>
          <w:highlight w:val="none"/>
          <w:lang w:val="en-US" w:eastAsia="zh-CN"/>
        </w:rPr>
        <w:t>二</w:t>
      </w:r>
      <w:r>
        <w:rPr>
          <w:rFonts w:ascii="宋体" w:hAnsi="宋体" w:eastAsia="宋体" w:cs="宋体"/>
          <w:b w:val="0"/>
          <w:color w:val="000000"/>
          <w:sz w:val="28"/>
          <w:szCs w:val="28"/>
          <w:highlight w:val="none"/>
        </w:rPr>
        <w:t>、主要商务要求承诺书 ..................................</w:t>
      </w:r>
    </w:p>
    <w:p w14:paraId="6726A9D5">
      <w:pPr>
        <w:numPr>
          <w:ilvl w:val="0"/>
          <w:numId w:val="0"/>
        </w:numPr>
        <w:spacing w:line="360" w:lineRule="auto"/>
        <w:ind w:left="0" w:right="0" w:firstLine="0"/>
        <w:jc w:val="both"/>
        <w:rPr>
          <w:rFonts w:hint="default"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8"/>
          <w:szCs w:val="28"/>
          <w:highlight w:val="none"/>
          <w:lang w:val="en-US" w:eastAsia="zh-CN" w:bidi="ar-SA"/>
        </w:rPr>
        <w:t>十三、其它</w:t>
      </w:r>
      <w:r>
        <w:rPr>
          <w:rFonts w:ascii="宋体" w:hAnsi="宋体" w:eastAsia="宋体" w:cs="宋体"/>
          <w:b w:val="0"/>
          <w:color w:val="000000"/>
          <w:sz w:val="28"/>
          <w:szCs w:val="28"/>
          <w:highlight w:val="none"/>
        </w:rPr>
        <w:t>.................................................</w:t>
      </w:r>
      <w:r>
        <w:rPr>
          <w:rFonts w:ascii="宋体" w:hAnsi="宋体" w:eastAsia="宋体" w:cs="宋体"/>
          <w:b w:val="0"/>
          <w:color w:val="000000"/>
          <w:sz w:val="24"/>
          <w:szCs w:val="24"/>
          <w:highlight w:val="none"/>
        </w:rPr>
        <w:t>.</w:t>
      </w:r>
    </w:p>
    <w:p w14:paraId="16BB52D3">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bidi="ar-SA"/>
        </w:rPr>
      </w:pPr>
    </w:p>
    <w:p w14:paraId="6397B94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79550D1">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164944">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BACFE9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0F9718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78FA6A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730D290">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致：鄂尔多斯市第四人民医院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项目遴选公告及供应商须知等内容，自愿参加上述项目遴选，现就有关事项向招标人郑重承诺如下：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1.自觉遵守有关政府采购、招标投标的法律法规规定，自觉维护市场秩序。如有违反，无条件接受相关部门的处罚；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2.我方在此声明，本次遴选活动中申报的所有资料都是真实、准确完整的，如发现提供虚假资料，或与事实不符而导致投标无效，甚至造成任何法律和经济职责，完全由我方负责；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3.我方在本次遴选活动中绝无资质挂靠、串标、围标情形，若经贵方查出，立即取消我方投标资格并承担相应的法定职责；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5.我方服从遴选文件规定的时间安排，遵守招标有关会议现场纪律。否则，同意被废除投标资格并理解处罚。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eastAsia="zh-CN"/>
        </w:rPr>
        <w:t>（</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eastAsia="zh-CN"/>
        </w:rPr>
        <w:t>（</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BBBAA4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147FF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keepNext w:val="0"/>
              <w:keepLines w:val="0"/>
              <w:suppressLineNumbers w:val="0"/>
              <w:spacing w:before="0" w:beforeAutospacing="0" w:after="0" w:afterAutospacing="0" w:line="360" w:lineRule="auto"/>
              <w:ind w:left="0" w:right="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佣金</w:t>
            </w:r>
          </w:p>
        </w:tc>
        <w:tc>
          <w:tcPr>
            <w:tcW w:w="2520" w:type="dxa"/>
            <w:vAlign w:val="center"/>
          </w:tcPr>
          <w:p w14:paraId="47F97C8D">
            <w:pPr>
              <w:keepNext w:val="0"/>
              <w:keepLines w:val="0"/>
              <w:suppressLineNumbers w:val="0"/>
              <w:spacing w:before="0" w:beforeAutospacing="0" w:after="0" w:afterAutospacing="0" w:line="360" w:lineRule="auto"/>
              <w:ind w:left="0" w:right="0"/>
              <w:jc w:val="center"/>
              <w:rPr>
                <w:rFonts w:hint="default"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佣金收取方式</w:t>
            </w:r>
          </w:p>
        </w:tc>
        <w:tc>
          <w:tcPr>
            <w:tcW w:w="2018" w:type="dxa"/>
            <w:vAlign w:val="center"/>
          </w:tcPr>
          <w:p w14:paraId="7281713E">
            <w:pPr>
              <w:keepNext w:val="0"/>
              <w:keepLines w:val="0"/>
              <w:suppressLineNumbers w:val="0"/>
              <w:spacing w:before="0" w:beforeAutospacing="0" w:after="0" w:afterAutospacing="0" w:line="360" w:lineRule="auto"/>
              <w:ind w:left="0" w:right="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keepNext w:val="0"/>
              <w:keepLines w:val="0"/>
              <w:suppressLineNumbers w:val="0"/>
              <w:spacing w:before="0" w:beforeAutospacing="0" w:after="0" w:afterAutospacing="0" w:line="360" w:lineRule="auto"/>
              <w:ind w:left="0" w:right="0"/>
              <w:jc w:val="center"/>
              <w:rPr>
                <w:rFonts w:hint="eastAsia" w:ascii="宋体" w:hAnsi="宋体" w:eastAsia="宋体" w:cs="宋体"/>
                <w:b w:val="0"/>
                <w:color w:val="auto"/>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rPr>
              <w:t>以</w:t>
            </w:r>
            <w:r>
              <w:rPr>
                <w:rFonts w:hint="eastAsia" w:ascii="宋体" w:hAnsi="宋体" w:eastAsia="宋体" w:cs="宋体"/>
                <w:i w:val="0"/>
                <w:iCs w:val="0"/>
                <w:caps w:val="0"/>
                <w:color w:val="auto"/>
                <w:spacing w:val="0"/>
                <w:sz w:val="24"/>
                <w:szCs w:val="24"/>
                <w:shd w:val="clear" w:color="auto" w:fill="FFFFFF"/>
                <w:lang w:val="en-US" w:eastAsia="zh-CN"/>
              </w:rPr>
              <w:t>拍卖</w:t>
            </w:r>
            <w:r>
              <w:rPr>
                <w:rFonts w:hint="eastAsia" w:ascii="宋体" w:hAnsi="宋体" w:eastAsia="宋体" w:cs="宋体"/>
                <w:i w:val="0"/>
                <w:iCs w:val="0"/>
                <w:caps w:val="0"/>
                <w:color w:val="auto"/>
                <w:spacing w:val="0"/>
                <w:sz w:val="24"/>
                <w:szCs w:val="24"/>
                <w:shd w:val="clear" w:color="auto" w:fill="FFFFFF"/>
              </w:rPr>
              <w:t>成交价百分比的方式报价</w:t>
            </w:r>
          </w:p>
        </w:tc>
        <w:tc>
          <w:tcPr>
            <w:tcW w:w="2520" w:type="dxa"/>
            <w:vMerge w:val="restart"/>
            <w:vAlign w:val="center"/>
          </w:tcPr>
          <w:p w14:paraId="33073698">
            <w:pPr>
              <w:keepNext w:val="0"/>
              <w:keepLines w:val="0"/>
              <w:suppressLineNumbers w:val="0"/>
              <w:spacing w:before="0" w:beforeAutospacing="0" w:after="0" w:afterAutospacing="0" w:line="360" w:lineRule="auto"/>
              <w:ind w:left="0" w:right="0"/>
              <w:jc w:val="center"/>
              <w:rPr>
                <w:rFonts w:hint="eastAsia" w:ascii="宋体" w:hAnsi="宋体" w:eastAsia="宋体" w:cs="宋体"/>
                <w:b w:val="0"/>
                <w:color w:val="auto"/>
                <w:sz w:val="24"/>
                <w:szCs w:val="24"/>
                <w:lang w:val="en-US" w:eastAsia="zh-CN" w:bidi="ar-SA"/>
              </w:rPr>
            </w:pPr>
          </w:p>
        </w:tc>
        <w:tc>
          <w:tcPr>
            <w:tcW w:w="2018" w:type="dxa"/>
            <w:vMerge w:val="restart"/>
            <w:vAlign w:val="center"/>
          </w:tcPr>
          <w:p w14:paraId="7A3F38F7">
            <w:pPr>
              <w:keepNext w:val="0"/>
              <w:keepLines w:val="0"/>
              <w:suppressLineNumbers w:val="0"/>
              <w:spacing w:before="0" w:beforeAutospacing="0" w:after="0" w:afterAutospacing="0" w:line="360" w:lineRule="auto"/>
              <w:ind w:left="0" w:right="0"/>
              <w:jc w:val="center"/>
              <w:rPr>
                <w:rFonts w:hint="eastAsia" w:ascii="宋体" w:hAnsi="宋体" w:eastAsia="宋体" w:cs="宋体"/>
                <w:b w:val="0"/>
                <w:color w:val="auto"/>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keepNext w:val="0"/>
              <w:keepLines w:val="0"/>
              <w:suppressLineNumbers w:val="0"/>
              <w:spacing w:before="0" w:beforeAutospacing="0" w:after="0" w:afterAutospacing="0" w:line="360" w:lineRule="auto"/>
              <w:ind w:left="0" w:right="0"/>
              <w:jc w:val="center"/>
              <w:rPr>
                <w:rFonts w:hint="eastAsia" w:ascii="宋体" w:hAnsi="宋体" w:eastAsia="宋体" w:cs="宋体"/>
                <w:b w:val="0"/>
                <w:color w:val="0000FF"/>
                <w:sz w:val="24"/>
                <w:szCs w:val="24"/>
                <w:lang w:val="en-US" w:eastAsia="zh-CN" w:bidi="ar-SA"/>
              </w:rPr>
            </w:pPr>
            <w:r>
              <w:rPr>
                <w:rFonts w:hint="eastAsia" w:ascii="宋体" w:hAnsi="宋体" w:eastAsia="宋体" w:cs="宋体"/>
                <w:b w:val="0"/>
                <w:color w:val="auto"/>
                <w:sz w:val="24"/>
                <w:szCs w:val="24"/>
                <w:lang w:val="en-US" w:eastAsia="zh-CN" w:bidi="ar-SA"/>
              </w:rPr>
              <w:t>小写：</w:t>
            </w:r>
          </w:p>
        </w:tc>
        <w:tc>
          <w:tcPr>
            <w:tcW w:w="2520" w:type="dxa"/>
            <w:vMerge w:val="continue"/>
            <w:vAlign w:val="center"/>
          </w:tcPr>
          <w:p w14:paraId="79C0107F">
            <w:pPr>
              <w:keepNext w:val="0"/>
              <w:keepLines w:val="0"/>
              <w:suppressLineNumbers w:val="0"/>
              <w:spacing w:before="0" w:beforeAutospacing="0" w:after="0" w:afterAutospacing="0"/>
              <w:ind w:left="0" w:right="0"/>
              <w:rPr>
                <w:rFonts w:hint="default"/>
                <w:color w:val="0000FF"/>
              </w:rPr>
            </w:pPr>
          </w:p>
        </w:tc>
        <w:tc>
          <w:tcPr>
            <w:tcW w:w="2018" w:type="dxa"/>
            <w:vMerge w:val="continue"/>
            <w:vAlign w:val="center"/>
          </w:tcPr>
          <w:p w14:paraId="3E61E7D2">
            <w:pPr>
              <w:keepNext w:val="0"/>
              <w:keepLines w:val="0"/>
              <w:suppressLineNumbers w:val="0"/>
              <w:spacing w:before="0" w:beforeAutospacing="0" w:after="0" w:afterAutospacing="0"/>
              <w:ind w:left="0" w:right="0"/>
              <w:rPr>
                <w:rFonts w:hint="default"/>
                <w:color w:val="0000FF"/>
              </w:rPr>
            </w:pPr>
          </w:p>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 1、价格应按照“响应文件投标人报价”的要求报价。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3.《开标一览表》中所填写内容与投标文件中内容不一致的，以开标一览表为准。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27F3AFD2">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val="0"/>
          <w:sz w:val="28"/>
          <w:szCs w:val="28"/>
          <w:lang w:val="en-US" w:eastAsia="zh-CN"/>
        </w:rPr>
        <w:t>法定代表人身份证明及授权委托人身份证明</w:t>
      </w:r>
    </w:p>
    <w:p w14:paraId="68B07221">
      <w:pPr>
        <w:numPr>
          <w:ilvl w:val="0"/>
          <w:numId w:val="0"/>
        </w:numPr>
        <w:ind w:leftChars="0"/>
        <w:rPr>
          <w:rFonts w:hint="default" w:ascii="宋体" w:hAnsi="宋体" w:eastAsia="宋体"/>
          <w:sz w:val="24"/>
          <w:szCs w:val="24"/>
          <w:lang w:val="en-US" w:eastAsia="zh-CN"/>
        </w:rPr>
      </w:pPr>
    </w:p>
    <w:p w14:paraId="7FEAFCC5">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5807CDB">
      <w:pPr>
        <w:rPr>
          <w:rFonts w:ascii="宋体" w:hAnsi="宋体" w:eastAsia="宋体"/>
          <w:b w:val="0"/>
          <w:bCs w:val="0"/>
          <w:sz w:val="24"/>
        </w:rPr>
      </w:pPr>
    </w:p>
    <w:p w14:paraId="3CEA511D">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142C16FB">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0931A721">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2609EE78">
      <w:pPr>
        <w:spacing w:line="480" w:lineRule="auto"/>
        <w:rPr>
          <w:rFonts w:ascii="宋体" w:hAnsi="宋体" w:eastAsia="宋体"/>
          <w:b w:val="0"/>
          <w:bCs w:val="0"/>
          <w:sz w:val="24"/>
        </w:rPr>
      </w:pPr>
      <w:r>
        <w:rPr>
          <w:rFonts w:hint="eastAsia" w:ascii="宋体" w:hAnsi="宋体" w:eastAsia="宋体"/>
          <w:b w:val="0"/>
          <w:bCs w:val="0"/>
          <w:sz w:val="24"/>
        </w:rPr>
        <w:t>特此证明</w:t>
      </w:r>
    </w:p>
    <w:p w14:paraId="50A1A8EE">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2E4D7FFD">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7978977">
      <w:pPr>
        <w:spacing w:line="480" w:lineRule="auto"/>
        <w:rPr>
          <w:rFonts w:ascii="宋体" w:hAnsi="宋体" w:eastAsia="宋体"/>
          <w:b w:val="0"/>
          <w:bCs w:val="0"/>
          <w:sz w:val="24"/>
        </w:rPr>
      </w:pPr>
    </w:p>
    <w:p w14:paraId="11CC2D8F">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F57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2CAFD9E6">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8BC3D7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604BAAF4">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DBEDCFB">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3F305036">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08E16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EE15D74">
      <w:pPr>
        <w:jc w:val="center"/>
        <w:rPr>
          <w:rFonts w:ascii="宋体" w:hAnsi="宋体" w:eastAsia="宋体"/>
          <w:b w:val="0"/>
          <w:bCs w:val="0"/>
          <w:sz w:val="24"/>
        </w:rPr>
      </w:pPr>
    </w:p>
    <w:p w14:paraId="14AB241F">
      <w:pPr>
        <w:jc w:val="center"/>
        <w:rPr>
          <w:rFonts w:ascii="宋体" w:hAnsi="宋体" w:eastAsia="宋体"/>
          <w:b w:val="0"/>
          <w:bCs w:val="0"/>
          <w:sz w:val="24"/>
        </w:rPr>
      </w:pPr>
    </w:p>
    <w:p w14:paraId="48D7A047">
      <w:pPr>
        <w:rPr>
          <w:rFonts w:ascii="宋体" w:hAnsi="宋体" w:eastAsia="宋体"/>
          <w:b w:val="0"/>
          <w:bCs w:val="0"/>
          <w:sz w:val="24"/>
        </w:rPr>
      </w:pPr>
      <w:r>
        <w:rPr>
          <w:rFonts w:hint="eastAsia" w:ascii="宋体" w:hAnsi="宋体" w:eastAsia="宋体"/>
          <w:b w:val="0"/>
          <w:bCs w:val="0"/>
          <w:sz w:val="24"/>
        </w:rPr>
        <w:t xml:space="preserve"> </w:t>
      </w:r>
    </w:p>
    <w:p w14:paraId="57AA877A">
      <w:pPr>
        <w:rPr>
          <w:rFonts w:ascii="宋体" w:hAnsi="宋体" w:eastAsia="宋体"/>
          <w:b w:val="0"/>
          <w:bCs w:val="0"/>
          <w:sz w:val="24"/>
        </w:rPr>
      </w:pPr>
    </w:p>
    <w:p w14:paraId="139CE68D">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042AA522">
      <w:pPr>
        <w:ind w:firstLine="2400" w:firstLineChars="1000"/>
        <w:rPr>
          <w:rFonts w:ascii="宋体" w:hAnsi="宋体" w:eastAsia="宋体"/>
          <w:b w:val="0"/>
          <w:bCs w:val="0"/>
          <w:sz w:val="24"/>
        </w:rPr>
      </w:pPr>
    </w:p>
    <w:p w14:paraId="084DD171">
      <w:pPr>
        <w:rPr>
          <w:rFonts w:ascii="宋体" w:hAnsi="宋体" w:eastAsia="宋体"/>
          <w:b w:val="0"/>
          <w:bCs w:val="0"/>
          <w:sz w:val="24"/>
        </w:rPr>
      </w:pPr>
    </w:p>
    <w:p w14:paraId="3B89D517">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1BBDBA68">
      <w:pPr>
        <w:spacing w:line="360" w:lineRule="auto"/>
        <w:jc w:val="both"/>
        <w:rPr>
          <w:rFonts w:ascii="宋体" w:hAnsi="宋体" w:eastAsia="宋体"/>
          <w:sz w:val="24"/>
          <w:szCs w:val="24"/>
        </w:rPr>
      </w:pPr>
    </w:p>
    <w:p w14:paraId="37E60879">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320E4E53">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鄂尔多斯市第四人民医院：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45F4CBA">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20879859">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2"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7AF599EE">
                            <w:pPr>
                              <w:rPr>
                                <w:rFonts w:hint="eastAsia"/>
                                <w:lang w:val="en-US" w:eastAsia="zh-CN"/>
                              </w:rPr>
                            </w:pPr>
                          </w:p>
                          <w:p w14:paraId="2C89D276">
                            <w:pPr>
                              <w:rPr>
                                <w:rFonts w:hint="eastAsia"/>
                                <w:lang w:val="en-US" w:eastAsia="zh-CN"/>
                              </w:rPr>
                            </w:pPr>
                          </w:p>
                          <w:p w14:paraId="3D16E003">
                            <w:pPr>
                              <w:rPr>
                                <w:rFonts w:hint="eastAsia"/>
                                <w:lang w:val="en-US" w:eastAsia="zh-CN"/>
                              </w:rPr>
                            </w:pPr>
                          </w:p>
                          <w:p w14:paraId="7E768EE1">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36E60C33">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JTzbuRl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WOsHA1gAAAAkBAAAPAAAAAAAAAAEAIAAAACIAAABkcnMvZG93bnJldi54bWxQSwECFAAU&#10;AAAACACHTuJAlPNu5GUCAADNBAAADgAAAAAAAAABACAAAAAlAQAAZHJzL2Uyb0RvYy54bWxQSwUG&#10;AAAAAAYABgBZAQAA/AUAAAAA&#10;">
                <v:fill on="t" focussize="0,0"/>
                <v:stroke weight="0.5pt" color="#000000 [3204]" joinstyle="round"/>
                <v:imagedata o:title=""/>
                <o:lock v:ext="edit" aspectratio="f"/>
                <v:textbox>
                  <w:txbxContent>
                    <w:p w14:paraId="7AF599EE">
                      <w:pPr>
                        <w:rPr>
                          <w:rFonts w:hint="eastAsia"/>
                          <w:lang w:val="en-US" w:eastAsia="zh-CN"/>
                        </w:rPr>
                      </w:pPr>
                    </w:p>
                    <w:p w14:paraId="2C89D276">
                      <w:pPr>
                        <w:rPr>
                          <w:rFonts w:hint="eastAsia"/>
                          <w:lang w:val="en-US" w:eastAsia="zh-CN"/>
                        </w:rPr>
                      </w:pPr>
                    </w:p>
                    <w:p w14:paraId="3D16E003">
                      <w:pPr>
                        <w:rPr>
                          <w:rFonts w:hint="eastAsia"/>
                          <w:lang w:val="en-US" w:eastAsia="zh-CN"/>
                        </w:rPr>
                      </w:pPr>
                    </w:p>
                    <w:p w14:paraId="7E768EE1">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36E60C33">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2E3F9D21">
                            <w:pPr>
                              <w:jc w:val="center"/>
                              <w:rPr>
                                <w:rFonts w:hint="eastAsia"/>
                                <w:lang w:val="en-US" w:eastAsia="zh-CN"/>
                              </w:rPr>
                            </w:pPr>
                          </w:p>
                          <w:p w14:paraId="27E5D478">
                            <w:pPr>
                              <w:jc w:val="center"/>
                              <w:rPr>
                                <w:rFonts w:hint="eastAsia"/>
                                <w:lang w:val="en-US" w:eastAsia="zh-CN"/>
                              </w:rPr>
                            </w:pPr>
                          </w:p>
                          <w:p w14:paraId="5C688FC8">
                            <w:pPr>
                              <w:jc w:val="center"/>
                              <w:rPr>
                                <w:rFonts w:hint="eastAsia"/>
                                <w:lang w:val="en-US" w:eastAsia="zh-CN"/>
                              </w:rPr>
                            </w:pPr>
                          </w:p>
                          <w:p w14:paraId="2ACFC114">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3CCAC89">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2E3F9D21">
                      <w:pPr>
                        <w:jc w:val="center"/>
                        <w:rPr>
                          <w:rFonts w:hint="eastAsia"/>
                          <w:lang w:val="en-US" w:eastAsia="zh-CN"/>
                        </w:rPr>
                      </w:pPr>
                    </w:p>
                    <w:p w14:paraId="27E5D478">
                      <w:pPr>
                        <w:jc w:val="center"/>
                        <w:rPr>
                          <w:rFonts w:hint="eastAsia"/>
                          <w:lang w:val="en-US" w:eastAsia="zh-CN"/>
                        </w:rPr>
                      </w:pPr>
                    </w:p>
                    <w:p w14:paraId="5C688FC8">
                      <w:pPr>
                        <w:jc w:val="center"/>
                        <w:rPr>
                          <w:rFonts w:hint="eastAsia"/>
                          <w:lang w:val="en-US" w:eastAsia="zh-CN"/>
                        </w:rPr>
                      </w:pPr>
                    </w:p>
                    <w:p w14:paraId="2ACFC114">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3CCAC89">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AB260C2">
      <w:pPr>
        <w:spacing w:line="360" w:lineRule="auto"/>
        <w:rPr>
          <w:rFonts w:ascii="宋体" w:hAnsi="宋体" w:eastAsia="宋体"/>
          <w:b w:val="0"/>
          <w:bCs w:val="0"/>
          <w:sz w:val="24"/>
          <w:szCs w:val="24"/>
        </w:rPr>
      </w:pPr>
    </w:p>
    <w:p w14:paraId="2CCA0ACB">
      <w:pPr>
        <w:spacing w:line="360" w:lineRule="auto"/>
        <w:rPr>
          <w:rFonts w:hint="eastAsia" w:ascii="宋体" w:hAnsi="宋体" w:eastAsia="宋体"/>
          <w:b w:val="0"/>
          <w:bCs w:val="0"/>
          <w:sz w:val="24"/>
          <w:szCs w:val="24"/>
          <w:lang w:val="en-US" w:eastAsia="zh-CN"/>
        </w:rPr>
      </w:pPr>
    </w:p>
    <w:p w14:paraId="0FFCFDCC">
      <w:pPr>
        <w:spacing w:line="360" w:lineRule="auto"/>
        <w:rPr>
          <w:rFonts w:hint="eastAsia" w:ascii="宋体" w:hAnsi="宋体" w:eastAsia="宋体"/>
          <w:b w:val="0"/>
          <w:bCs w:val="0"/>
          <w:sz w:val="24"/>
          <w:szCs w:val="24"/>
          <w:lang w:val="en-US" w:eastAsia="zh-CN"/>
        </w:rPr>
      </w:pPr>
    </w:p>
    <w:p w14:paraId="48768296">
      <w:pPr>
        <w:spacing w:line="360" w:lineRule="auto"/>
        <w:rPr>
          <w:rFonts w:hint="eastAsia" w:ascii="宋体" w:hAnsi="宋体" w:eastAsia="宋体"/>
          <w:b w:val="0"/>
          <w:bCs w:val="0"/>
          <w:sz w:val="24"/>
          <w:szCs w:val="24"/>
          <w:lang w:val="en-US" w:eastAsia="zh-CN"/>
        </w:rPr>
      </w:pPr>
    </w:p>
    <w:p w14:paraId="3C74163E">
      <w:pPr>
        <w:spacing w:line="360" w:lineRule="auto"/>
        <w:rPr>
          <w:rFonts w:hint="eastAsia" w:ascii="宋体" w:hAnsi="宋体" w:eastAsia="宋体"/>
          <w:b w:val="0"/>
          <w:bCs w:val="0"/>
          <w:sz w:val="24"/>
          <w:szCs w:val="24"/>
          <w:lang w:val="en-US" w:eastAsia="zh-CN"/>
        </w:rPr>
      </w:pPr>
    </w:p>
    <w:p w14:paraId="1E8D89D6">
      <w:pPr>
        <w:spacing w:line="360" w:lineRule="auto"/>
        <w:rPr>
          <w:rFonts w:hint="eastAsia" w:ascii="宋体" w:hAnsi="宋体" w:eastAsia="宋体"/>
          <w:b w:val="0"/>
          <w:bCs w:val="0"/>
          <w:sz w:val="24"/>
          <w:szCs w:val="24"/>
          <w:lang w:val="en-US" w:eastAsia="zh-CN"/>
        </w:rPr>
      </w:pPr>
    </w:p>
    <w:p w14:paraId="724E7A5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CC6F98F">
                            <w:pPr>
                              <w:rPr>
                                <w:rFonts w:hint="eastAsia"/>
                                <w:lang w:val="en-US" w:eastAsia="zh-CN"/>
                              </w:rPr>
                            </w:pPr>
                          </w:p>
                          <w:p w14:paraId="5968243A">
                            <w:pPr>
                              <w:rPr>
                                <w:rFonts w:hint="eastAsia"/>
                                <w:lang w:val="en-US" w:eastAsia="zh-CN"/>
                              </w:rPr>
                            </w:pPr>
                          </w:p>
                          <w:p w14:paraId="7CEFBBC0">
                            <w:pPr>
                              <w:rPr>
                                <w:rFonts w:hint="eastAsia"/>
                                <w:lang w:val="en-US" w:eastAsia="zh-CN"/>
                              </w:rPr>
                            </w:pPr>
                          </w:p>
                          <w:p w14:paraId="6F218761">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482393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CC6F98F">
                      <w:pPr>
                        <w:rPr>
                          <w:rFonts w:hint="eastAsia"/>
                          <w:lang w:val="en-US" w:eastAsia="zh-CN"/>
                        </w:rPr>
                      </w:pPr>
                    </w:p>
                    <w:p w14:paraId="5968243A">
                      <w:pPr>
                        <w:rPr>
                          <w:rFonts w:hint="eastAsia"/>
                          <w:lang w:val="en-US" w:eastAsia="zh-CN"/>
                        </w:rPr>
                      </w:pPr>
                    </w:p>
                    <w:p w14:paraId="7CEFBBC0">
                      <w:pPr>
                        <w:rPr>
                          <w:rFonts w:hint="eastAsia"/>
                          <w:lang w:val="en-US" w:eastAsia="zh-CN"/>
                        </w:rPr>
                      </w:pPr>
                    </w:p>
                    <w:p w14:paraId="6F218761">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482393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42720803">
                            <w:pPr>
                              <w:rPr>
                                <w:rFonts w:hint="eastAsia"/>
                                <w:lang w:val="en-US" w:eastAsia="zh-CN"/>
                              </w:rPr>
                            </w:pPr>
                          </w:p>
                          <w:p w14:paraId="5EC509AB">
                            <w:pPr>
                              <w:rPr>
                                <w:rFonts w:hint="eastAsia"/>
                                <w:lang w:val="en-US" w:eastAsia="zh-CN"/>
                              </w:rPr>
                            </w:pPr>
                          </w:p>
                          <w:p w14:paraId="3DF5D342">
                            <w:pPr>
                              <w:rPr>
                                <w:rFonts w:hint="eastAsia"/>
                                <w:lang w:val="en-US" w:eastAsia="zh-CN"/>
                              </w:rPr>
                            </w:pPr>
                          </w:p>
                          <w:p w14:paraId="328240C1">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7FCDE3D">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42720803">
                      <w:pPr>
                        <w:rPr>
                          <w:rFonts w:hint="eastAsia"/>
                          <w:lang w:val="en-US" w:eastAsia="zh-CN"/>
                        </w:rPr>
                      </w:pPr>
                    </w:p>
                    <w:p w14:paraId="5EC509AB">
                      <w:pPr>
                        <w:rPr>
                          <w:rFonts w:hint="eastAsia"/>
                          <w:lang w:val="en-US" w:eastAsia="zh-CN"/>
                        </w:rPr>
                      </w:pPr>
                    </w:p>
                    <w:p w14:paraId="3DF5D342">
                      <w:pPr>
                        <w:rPr>
                          <w:rFonts w:hint="eastAsia"/>
                          <w:lang w:val="en-US" w:eastAsia="zh-CN"/>
                        </w:rPr>
                      </w:pPr>
                    </w:p>
                    <w:p w14:paraId="328240C1">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7FCDE3D">
                      <w:pPr>
                        <w:ind w:firstLine="300"/>
                        <w:rPr>
                          <w:rFonts w:hint="eastAsia" w:ascii="宋体" w:hAnsi="宋体" w:eastAsia="宋体" w:cs="宋体"/>
                          <w:sz w:val="24"/>
                          <w:szCs w:val="24"/>
                          <w:lang w:val="en-US" w:eastAsia="zh-CN"/>
                        </w:rPr>
                      </w:pPr>
                    </w:p>
                  </w:txbxContent>
                </v:textbox>
              </v:shape>
            </w:pict>
          </mc:Fallback>
        </mc:AlternateContent>
      </w:r>
    </w:p>
    <w:p w14:paraId="245522C7">
      <w:pPr>
        <w:spacing w:line="360" w:lineRule="auto"/>
        <w:rPr>
          <w:rFonts w:hint="eastAsia" w:ascii="宋体" w:hAnsi="宋体" w:eastAsia="宋体"/>
          <w:b w:val="0"/>
          <w:bCs w:val="0"/>
          <w:sz w:val="24"/>
          <w:szCs w:val="24"/>
          <w:lang w:val="en-US" w:eastAsia="zh-CN"/>
        </w:rPr>
      </w:pPr>
    </w:p>
    <w:p w14:paraId="5C009549">
      <w:pPr>
        <w:spacing w:line="360" w:lineRule="auto"/>
        <w:rPr>
          <w:rFonts w:hint="eastAsia" w:ascii="宋体" w:hAnsi="宋体" w:eastAsia="宋体"/>
          <w:b w:val="0"/>
          <w:bCs w:val="0"/>
          <w:sz w:val="24"/>
          <w:szCs w:val="24"/>
          <w:lang w:val="en-US" w:eastAsia="zh-CN"/>
        </w:rPr>
      </w:pPr>
    </w:p>
    <w:p w14:paraId="1F9C9494">
      <w:pPr>
        <w:spacing w:line="360" w:lineRule="auto"/>
        <w:rPr>
          <w:rFonts w:hint="eastAsia" w:ascii="宋体" w:hAnsi="宋体" w:eastAsia="宋体"/>
          <w:b w:val="0"/>
          <w:bCs w:val="0"/>
          <w:sz w:val="24"/>
          <w:szCs w:val="24"/>
          <w:lang w:val="en-US" w:eastAsia="zh-CN"/>
        </w:rPr>
      </w:pPr>
    </w:p>
    <w:p w14:paraId="196E88C6">
      <w:pPr>
        <w:spacing w:line="360" w:lineRule="auto"/>
        <w:rPr>
          <w:rFonts w:hint="eastAsia" w:ascii="宋体" w:hAnsi="宋体" w:eastAsia="宋体"/>
          <w:b w:val="0"/>
          <w:bCs w:val="0"/>
          <w:sz w:val="24"/>
          <w:szCs w:val="24"/>
          <w:lang w:val="en-US" w:eastAsia="zh-CN"/>
        </w:rPr>
      </w:pPr>
    </w:p>
    <w:p w14:paraId="66925EEB">
      <w:pPr>
        <w:spacing w:line="360" w:lineRule="auto"/>
        <w:rPr>
          <w:rFonts w:hint="eastAsia" w:ascii="宋体" w:hAnsi="宋体" w:eastAsia="宋体"/>
          <w:b w:val="0"/>
          <w:bCs w:val="0"/>
          <w:sz w:val="24"/>
          <w:szCs w:val="24"/>
          <w:lang w:val="en-US" w:eastAsia="zh-CN"/>
        </w:rPr>
      </w:pPr>
    </w:p>
    <w:p w14:paraId="5665FE62">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61DFA7D2">
      <w:pPr>
        <w:spacing w:line="360" w:lineRule="auto"/>
        <w:rPr>
          <w:rFonts w:hint="eastAsia" w:ascii="宋体" w:hAnsi="宋体" w:eastAsia="宋体" w:cs="宋体"/>
          <w:b w:val="0"/>
          <w:bCs w:val="0"/>
          <w:sz w:val="24"/>
          <w:szCs w:val="24"/>
        </w:rPr>
      </w:pPr>
    </w:p>
    <w:p w14:paraId="37DE3B07">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025DE891">
      <w:pPr>
        <w:spacing w:line="360" w:lineRule="auto"/>
        <w:rPr>
          <w:rFonts w:hint="eastAsia" w:ascii="宋体" w:hAnsi="宋体" w:eastAsia="宋体" w:cs="宋体"/>
          <w:b w:val="0"/>
          <w:bCs w:val="0"/>
          <w:sz w:val="24"/>
          <w:szCs w:val="24"/>
        </w:rPr>
      </w:pPr>
    </w:p>
    <w:p w14:paraId="0E596D65">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18809229">
      <w:pPr>
        <w:spacing w:line="360" w:lineRule="auto"/>
        <w:rPr>
          <w:rFonts w:hint="eastAsia" w:ascii="宋体" w:hAnsi="宋体" w:eastAsia="宋体" w:cs="宋体"/>
          <w:b w:val="0"/>
          <w:bCs w:val="0"/>
          <w:sz w:val="24"/>
          <w:szCs w:val="24"/>
          <w:u w:val="single"/>
        </w:rPr>
      </w:pPr>
    </w:p>
    <w:p w14:paraId="22C4AD72">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9F7940B">
      <w:pPr>
        <w:tabs>
          <w:tab w:val="left" w:pos="1326"/>
        </w:tabs>
        <w:bidi w:val="0"/>
        <w:jc w:val="left"/>
        <w:rPr>
          <w:rFonts w:hint="eastAsia" w:ascii="宋体" w:hAnsi="宋体" w:eastAsia="宋体" w:cs="宋体"/>
          <w:sz w:val="24"/>
          <w:szCs w:val="24"/>
          <w:lang w:val="en-US" w:eastAsia="zh-CN"/>
        </w:rPr>
      </w:pPr>
    </w:p>
    <w:p w14:paraId="441EC97F">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4BA9B80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1C3EDAAE">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7A5D541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893C48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提供具有独立承担民事责任的能力的证明材料 </w:t>
      </w:r>
    </w:p>
    <w:p w14:paraId="23C55679">
      <w:pPr>
        <w:pStyle w:val="4"/>
        <w:keepNext w:val="0"/>
        <w:keepLines w:val="0"/>
        <w:pageBreakBefore w:val="0"/>
        <w:numPr>
          <w:ilvl w:val="0"/>
          <w:numId w:val="0"/>
        </w:numPr>
        <w:kinsoku/>
        <w:overflowPunct/>
        <w:topLinePunct w:val="0"/>
        <w:autoSpaceDE/>
        <w:autoSpaceDN/>
        <w:bidi w:val="0"/>
        <w:adjustRightInd/>
        <w:snapToGrid/>
        <w:spacing w:line="360" w:lineRule="auto"/>
        <w:ind w:firstLine="321" w:firstLineChars="200"/>
        <w:jc w:val="left"/>
        <w:textAlignment w:val="auto"/>
        <w:outlineLvl w:val="2"/>
        <w:rPr>
          <w:rFonts w:hint="eastAsia"/>
          <w:lang w:val="en-US" w:eastAsia="zh-CN"/>
        </w:rPr>
      </w:pPr>
    </w:p>
    <w:p w14:paraId="02C4D41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616B2B34">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提供具有良好的商业信誉和健全的财务会计制度的证明材料 </w:t>
      </w:r>
    </w:p>
    <w:p w14:paraId="32A354BD">
      <w:pPr>
        <w:pStyle w:val="4"/>
        <w:keepNext w:val="0"/>
        <w:keepLines w:val="0"/>
        <w:pageBreakBefore w:val="0"/>
        <w:numPr>
          <w:ilvl w:val="0"/>
          <w:numId w:val="0"/>
        </w:numPr>
        <w:kinsoku/>
        <w:overflowPunct/>
        <w:topLinePunct w:val="0"/>
        <w:autoSpaceDE/>
        <w:autoSpaceDN/>
        <w:bidi w:val="0"/>
        <w:adjustRightInd/>
        <w:snapToGrid/>
        <w:spacing w:line="360" w:lineRule="auto"/>
        <w:ind w:firstLine="321" w:firstLineChars="200"/>
        <w:jc w:val="left"/>
        <w:textAlignment w:val="auto"/>
        <w:outlineLvl w:val="2"/>
        <w:rPr>
          <w:rFonts w:hint="eastAsia"/>
          <w:lang w:val="en-US" w:eastAsia="zh-CN"/>
        </w:rPr>
      </w:pPr>
    </w:p>
    <w:p w14:paraId="3F78453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F5B8CB4">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提供依法缴纳税收和社会保障资金的良好记录 </w:t>
      </w:r>
    </w:p>
    <w:p w14:paraId="78A2F41F">
      <w:pPr>
        <w:pStyle w:val="4"/>
        <w:keepNext w:val="0"/>
        <w:keepLines w:val="0"/>
        <w:pageBreakBefore w:val="0"/>
        <w:numPr>
          <w:ilvl w:val="0"/>
          <w:numId w:val="0"/>
        </w:numPr>
        <w:kinsoku/>
        <w:overflowPunct/>
        <w:topLinePunct w:val="0"/>
        <w:autoSpaceDE/>
        <w:autoSpaceDN/>
        <w:bidi w:val="0"/>
        <w:adjustRightInd/>
        <w:snapToGrid/>
        <w:spacing w:line="360" w:lineRule="auto"/>
        <w:ind w:firstLine="321" w:firstLineChars="200"/>
        <w:jc w:val="left"/>
        <w:textAlignment w:val="auto"/>
        <w:outlineLvl w:val="2"/>
        <w:rPr>
          <w:rFonts w:hint="eastAsia"/>
          <w:lang w:val="en-US" w:eastAsia="zh-CN"/>
        </w:rPr>
      </w:pPr>
    </w:p>
    <w:p w14:paraId="6973317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22110C92">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具有履行合同所必需的设备和专业技术能力的声明 </w:t>
      </w:r>
    </w:p>
    <w:p w14:paraId="7BED1E70">
      <w:pPr>
        <w:pStyle w:val="4"/>
        <w:keepNext w:val="0"/>
        <w:keepLines w:val="0"/>
        <w:pageBreakBefore w:val="0"/>
        <w:numPr>
          <w:ilvl w:val="0"/>
          <w:numId w:val="0"/>
        </w:numPr>
        <w:kinsoku/>
        <w:overflowPunct/>
        <w:topLinePunct w:val="0"/>
        <w:autoSpaceDE/>
        <w:autoSpaceDN/>
        <w:bidi w:val="0"/>
        <w:adjustRightInd/>
        <w:snapToGrid/>
        <w:spacing w:line="360" w:lineRule="auto"/>
        <w:ind w:firstLine="321" w:firstLineChars="200"/>
        <w:jc w:val="left"/>
        <w:textAlignment w:val="auto"/>
        <w:outlineLvl w:val="2"/>
        <w:rPr>
          <w:rFonts w:hint="eastAsia"/>
          <w:lang w:val="en-US" w:eastAsia="zh-CN"/>
        </w:rPr>
      </w:pPr>
    </w:p>
    <w:p w14:paraId="4E508975">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AC0EB9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2CCF671D">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7E5B36D1">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6AC7CE6">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20A5F79">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0FA0EC68">
      <w:pPr>
        <w:pStyle w:val="4"/>
        <w:rPr>
          <w:rFonts w:hint="eastAsia"/>
          <w:lang w:val="en-US" w:eastAsia="zh-CN"/>
        </w:rPr>
      </w:pPr>
    </w:p>
    <w:p w14:paraId="70C1E84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业绩证明材料</w:t>
      </w:r>
    </w:p>
    <w:p w14:paraId="3EAC0AD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725EB30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6702F95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6D5B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BBFFA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4627A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7EA3C87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鄂尔多斯市第四人民医院</w:t>
      </w:r>
    </w:p>
    <w:p w14:paraId="676BA85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17083F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2313BB5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35CED0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3264AA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CC9B43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82E74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03D5674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40A7614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77D00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ED9908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5202028C">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i w:val="0"/>
          <w:sz w:val="28"/>
          <w:szCs w:val="28"/>
          <w:lang w:val="en-US" w:eastAsia="zh-CN"/>
        </w:rPr>
        <w:t>十一、</w:t>
      </w:r>
      <w:r>
        <w:rPr>
          <w:rFonts w:hint="eastAsia" w:ascii="宋体" w:hAnsi="宋体" w:eastAsia="宋体" w:cs="宋体"/>
          <w:b/>
          <w:sz w:val="28"/>
          <w:szCs w:val="28"/>
          <w:lang w:val="en-US" w:eastAsia="zh-CN"/>
        </w:rPr>
        <w:t>项目遴选要求里相关证书及证明材料</w:t>
      </w:r>
    </w:p>
    <w:p w14:paraId="700D073F">
      <w:pPr>
        <w:pStyle w:val="4"/>
        <w:rPr>
          <w:rFonts w:hint="eastAsia" w:ascii="宋体" w:hAnsi="宋体" w:eastAsia="宋体" w:cs="宋体"/>
          <w:sz w:val="24"/>
          <w:szCs w:val="24"/>
          <w:lang w:val="en-US" w:eastAsia="zh-CN"/>
        </w:rPr>
      </w:pPr>
    </w:p>
    <w:p w14:paraId="5EC17E7E">
      <w:pPr>
        <w:rPr>
          <w:rFonts w:hint="eastAsia" w:ascii="宋体" w:hAnsi="宋体" w:eastAsia="宋体" w:cs="宋体"/>
          <w:sz w:val="24"/>
          <w:szCs w:val="24"/>
          <w:lang w:val="en-US" w:eastAsia="zh-CN"/>
        </w:rPr>
      </w:pPr>
    </w:p>
    <w:p w14:paraId="61C4E0EF">
      <w:pPr>
        <w:pStyle w:val="4"/>
        <w:rPr>
          <w:rFonts w:hint="eastAsia" w:ascii="宋体" w:hAnsi="宋体" w:eastAsia="宋体" w:cs="宋体"/>
          <w:sz w:val="24"/>
          <w:szCs w:val="24"/>
          <w:lang w:val="en-US" w:eastAsia="zh-CN"/>
        </w:rPr>
      </w:pPr>
    </w:p>
    <w:p w14:paraId="73D42C1A">
      <w:pPr>
        <w:rPr>
          <w:rFonts w:hint="eastAsia" w:ascii="宋体" w:hAnsi="宋体" w:eastAsia="宋体" w:cs="宋体"/>
          <w:sz w:val="24"/>
          <w:szCs w:val="24"/>
          <w:lang w:val="en-US" w:eastAsia="zh-CN"/>
        </w:rPr>
      </w:pPr>
    </w:p>
    <w:p w14:paraId="1B368D11">
      <w:pPr>
        <w:pStyle w:val="4"/>
        <w:rPr>
          <w:rFonts w:hint="eastAsia" w:ascii="宋体" w:hAnsi="宋体" w:eastAsia="宋体" w:cs="宋体"/>
          <w:sz w:val="24"/>
          <w:szCs w:val="24"/>
          <w:lang w:val="en-US" w:eastAsia="zh-CN"/>
        </w:rPr>
      </w:pPr>
    </w:p>
    <w:p w14:paraId="4B4CD964">
      <w:pPr>
        <w:rPr>
          <w:rFonts w:hint="eastAsia"/>
          <w:lang w:val="en-US" w:eastAsia="zh-CN"/>
        </w:rPr>
      </w:pPr>
    </w:p>
    <w:p w14:paraId="3A289CC5">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sz w:val="28"/>
          <w:szCs w:val="28"/>
          <w:lang w:val="en-US" w:eastAsia="zh-CN"/>
        </w:rPr>
        <w:t>十二、</w:t>
      </w:r>
      <w:r>
        <w:rPr>
          <w:rFonts w:hint="eastAsia" w:ascii="宋体" w:hAnsi="宋体" w:eastAsia="宋体" w:cs="宋体"/>
          <w:b/>
          <w:i w:val="0"/>
          <w:sz w:val="28"/>
          <w:szCs w:val="28"/>
          <w:lang w:val="en-US" w:eastAsia="zh-CN"/>
        </w:rPr>
        <w:t xml:space="preserve">主要商务要求承诺书 </w:t>
      </w:r>
    </w:p>
    <w:p w14:paraId="15DB48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812CED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如有优于遴选文件主要商务要求的请在此承诺书中说明。具体优于内容（如标的提供的时间、地点，质保期等）。 </w:t>
      </w:r>
    </w:p>
    <w:p w14:paraId="4CB9C88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FEDD8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6948355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360EEA0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2EA804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0E3FFE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198487E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0473D6A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33EFFCB7">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p>
    <w:p w14:paraId="6962D18E">
      <w:pPr>
        <w:rPr>
          <w:rFonts w:hint="eastAsia"/>
        </w:rPr>
      </w:pPr>
    </w:p>
    <w:p w14:paraId="7DBF1F8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sz w:val="28"/>
          <w:szCs w:val="28"/>
          <w:lang w:val="en-US" w:eastAsia="zh-CN"/>
        </w:rPr>
        <w:t>十三、其他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BF5341-2BC2-4B05-A28F-15100B84F4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embedRegular r:id="rId2" w:fontKey="{E660F0F4-E242-452A-8B8A-05516F8BD8EA}"/>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3" w:fontKey="{0B0D8D36-3AF7-402B-BE07-8515CC9F97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567B">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2941774E">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2941774E">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mQyM2VlMzIyNzg3MTM0MjMzMjczYWU0N2U3MTcifQ=="/>
  </w:docVars>
  <w:rsids>
    <w:rsidRoot w:val="00172A27"/>
    <w:rsid w:val="018B576F"/>
    <w:rsid w:val="024C4854"/>
    <w:rsid w:val="024D1D68"/>
    <w:rsid w:val="027E2104"/>
    <w:rsid w:val="030D75C3"/>
    <w:rsid w:val="036A0F34"/>
    <w:rsid w:val="03CC5EBC"/>
    <w:rsid w:val="03CD1340"/>
    <w:rsid w:val="03F91E91"/>
    <w:rsid w:val="03FF0239"/>
    <w:rsid w:val="0485511C"/>
    <w:rsid w:val="04D74F47"/>
    <w:rsid w:val="053333F3"/>
    <w:rsid w:val="05606DDD"/>
    <w:rsid w:val="05770905"/>
    <w:rsid w:val="069429D0"/>
    <w:rsid w:val="069D5FAD"/>
    <w:rsid w:val="06B84C89"/>
    <w:rsid w:val="06B86512"/>
    <w:rsid w:val="06DF7684"/>
    <w:rsid w:val="079A2775"/>
    <w:rsid w:val="07B6496C"/>
    <w:rsid w:val="07C64EDC"/>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9838D7"/>
    <w:rsid w:val="11CE42C7"/>
    <w:rsid w:val="1268701C"/>
    <w:rsid w:val="141960BC"/>
    <w:rsid w:val="14511D5D"/>
    <w:rsid w:val="14597EA8"/>
    <w:rsid w:val="1472711D"/>
    <w:rsid w:val="147469A8"/>
    <w:rsid w:val="14994609"/>
    <w:rsid w:val="14A30191"/>
    <w:rsid w:val="15027387"/>
    <w:rsid w:val="157611AC"/>
    <w:rsid w:val="166B5892"/>
    <w:rsid w:val="16A6065A"/>
    <w:rsid w:val="16AC4710"/>
    <w:rsid w:val="16AE0863"/>
    <w:rsid w:val="18121689"/>
    <w:rsid w:val="18803BFB"/>
    <w:rsid w:val="18A6220B"/>
    <w:rsid w:val="192A7900"/>
    <w:rsid w:val="1A0322AB"/>
    <w:rsid w:val="1A216A9B"/>
    <w:rsid w:val="1AB27051"/>
    <w:rsid w:val="1B031D68"/>
    <w:rsid w:val="1B594C47"/>
    <w:rsid w:val="1D1A3B4F"/>
    <w:rsid w:val="1DD12EB7"/>
    <w:rsid w:val="1E201AA4"/>
    <w:rsid w:val="1E56328C"/>
    <w:rsid w:val="1F701D4F"/>
    <w:rsid w:val="1F7538DF"/>
    <w:rsid w:val="1FF83F10"/>
    <w:rsid w:val="20FE4111"/>
    <w:rsid w:val="219C4587"/>
    <w:rsid w:val="21E800D6"/>
    <w:rsid w:val="21F22524"/>
    <w:rsid w:val="225B4788"/>
    <w:rsid w:val="236F25AE"/>
    <w:rsid w:val="23C451C6"/>
    <w:rsid w:val="242D3ABB"/>
    <w:rsid w:val="24350B8A"/>
    <w:rsid w:val="25582F7D"/>
    <w:rsid w:val="26283EB2"/>
    <w:rsid w:val="26E23DC6"/>
    <w:rsid w:val="271C462C"/>
    <w:rsid w:val="27DD3907"/>
    <w:rsid w:val="29111AF1"/>
    <w:rsid w:val="293852BB"/>
    <w:rsid w:val="295579BA"/>
    <w:rsid w:val="2BDC4906"/>
    <w:rsid w:val="2C4241C8"/>
    <w:rsid w:val="2D01024C"/>
    <w:rsid w:val="2D020716"/>
    <w:rsid w:val="2D811081"/>
    <w:rsid w:val="2EA758B3"/>
    <w:rsid w:val="2EC6190E"/>
    <w:rsid w:val="2F534F90"/>
    <w:rsid w:val="2F880183"/>
    <w:rsid w:val="2FE43113"/>
    <w:rsid w:val="30B632CE"/>
    <w:rsid w:val="3139688E"/>
    <w:rsid w:val="31EE4882"/>
    <w:rsid w:val="32E945AA"/>
    <w:rsid w:val="333F7051"/>
    <w:rsid w:val="33F96FD6"/>
    <w:rsid w:val="34481B5C"/>
    <w:rsid w:val="35332471"/>
    <w:rsid w:val="366A4A09"/>
    <w:rsid w:val="36A258FD"/>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3FA5D0F"/>
    <w:rsid w:val="440700DA"/>
    <w:rsid w:val="454959B9"/>
    <w:rsid w:val="456728B3"/>
    <w:rsid w:val="46AB11F1"/>
    <w:rsid w:val="47D772EC"/>
    <w:rsid w:val="47F2274C"/>
    <w:rsid w:val="4803283D"/>
    <w:rsid w:val="480C2862"/>
    <w:rsid w:val="48CE6604"/>
    <w:rsid w:val="48E83EBD"/>
    <w:rsid w:val="49397BA0"/>
    <w:rsid w:val="49BC0F7C"/>
    <w:rsid w:val="4B091217"/>
    <w:rsid w:val="4B1F266D"/>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0A05833"/>
    <w:rsid w:val="50D56059"/>
    <w:rsid w:val="512F7E31"/>
    <w:rsid w:val="51827267"/>
    <w:rsid w:val="522E2262"/>
    <w:rsid w:val="52F95956"/>
    <w:rsid w:val="52F97BD0"/>
    <w:rsid w:val="5631154F"/>
    <w:rsid w:val="56B63A7F"/>
    <w:rsid w:val="56D4087D"/>
    <w:rsid w:val="57224BDA"/>
    <w:rsid w:val="586E3AB8"/>
    <w:rsid w:val="586E6522"/>
    <w:rsid w:val="5922620D"/>
    <w:rsid w:val="5A5D2403"/>
    <w:rsid w:val="5A867B53"/>
    <w:rsid w:val="5B6E25BC"/>
    <w:rsid w:val="5B7C6170"/>
    <w:rsid w:val="5BB72056"/>
    <w:rsid w:val="5CBB64D2"/>
    <w:rsid w:val="5CF27DD3"/>
    <w:rsid w:val="5CF91C5E"/>
    <w:rsid w:val="5D331CC7"/>
    <w:rsid w:val="5DC444F5"/>
    <w:rsid w:val="5DCE2800"/>
    <w:rsid w:val="5DDE5B0D"/>
    <w:rsid w:val="5E132A05"/>
    <w:rsid w:val="5E6C6B01"/>
    <w:rsid w:val="5F334CEB"/>
    <w:rsid w:val="5F710496"/>
    <w:rsid w:val="5F7A755A"/>
    <w:rsid w:val="5FB4161A"/>
    <w:rsid w:val="5FE711D1"/>
    <w:rsid w:val="60541B24"/>
    <w:rsid w:val="60FD7482"/>
    <w:rsid w:val="61A56138"/>
    <w:rsid w:val="63471EB6"/>
    <w:rsid w:val="63532DA2"/>
    <w:rsid w:val="639320D5"/>
    <w:rsid w:val="64BB1E86"/>
    <w:rsid w:val="65033347"/>
    <w:rsid w:val="66343542"/>
    <w:rsid w:val="667B1E6E"/>
    <w:rsid w:val="66A51361"/>
    <w:rsid w:val="66A65A6B"/>
    <w:rsid w:val="66CA54A4"/>
    <w:rsid w:val="66EC7CC5"/>
    <w:rsid w:val="67006D5F"/>
    <w:rsid w:val="675445CD"/>
    <w:rsid w:val="67784B5F"/>
    <w:rsid w:val="683C6BCF"/>
    <w:rsid w:val="685127B9"/>
    <w:rsid w:val="69970D7E"/>
    <w:rsid w:val="69BC0519"/>
    <w:rsid w:val="69DE1817"/>
    <w:rsid w:val="6A8F035A"/>
    <w:rsid w:val="6AC040FE"/>
    <w:rsid w:val="6BBC6069"/>
    <w:rsid w:val="6CF662CF"/>
    <w:rsid w:val="6D320A99"/>
    <w:rsid w:val="6D3E798B"/>
    <w:rsid w:val="6D901E35"/>
    <w:rsid w:val="6DA01355"/>
    <w:rsid w:val="6E0E62DF"/>
    <w:rsid w:val="6EBB3FB2"/>
    <w:rsid w:val="6EC6456A"/>
    <w:rsid w:val="6F4D614C"/>
    <w:rsid w:val="6F5E25B7"/>
    <w:rsid w:val="6F6367E4"/>
    <w:rsid w:val="6F6F075E"/>
    <w:rsid w:val="70C87808"/>
    <w:rsid w:val="72103AF2"/>
    <w:rsid w:val="7225688E"/>
    <w:rsid w:val="728D4999"/>
    <w:rsid w:val="731E024A"/>
    <w:rsid w:val="73A73F6C"/>
    <w:rsid w:val="741E09A4"/>
    <w:rsid w:val="751C4B17"/>
    <w:rsid w:val="758F3DF0"/>
    <w:rsid w:val="75CB3919"/>
    <w:rsid w:val="75FF3725"/>
    <w:rsid w:val="76432944"/>
    <w:rsid w:val="76437B2F"/>
    <w:rsid w:val="76524935"/>
    <w:rsid w:val="76FA52B6"/>
    <w:rsid w:val="77246C60"/>
    <w:rsid w:val="77D96CDB"/>
    <w:rsid w:val="77E46B25"/>
    <w:rsid w:val="791B65A9"/>
    <w:rsid w:val="7A33539F"/>
    <w:rsid w:val="7A886B78"/>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autoRedefine/>
    <w:semiHidden/>
    <w:qFormat/>
    <w:uiPriority w:val="0"/>
  </w:style>
  <w:style w:type="table" w:default="1" w:styleId="15">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autoRedefine/>
    <w:qFormat/>
    <w:uiPriority w:val="1"/>
    <w:rPr>
      <w:rFonts w:ascii="微软雅黑" w:hAnsi="微软雅黑" w:eastAsia="微软雅黑" w:cs="微软雅黑"/>
      <w:sz w:val="15"/>
      <w:szCs w:val="15"/>
      <w:lang w:val="zh-CN" w:eastAsia="zh-CN" w:bidi="zh-CN"/>
    </w:rPr>
  </w:style>
  <w:style w:type="paragraph" w:styleId="6">
    <w:name w:val="Body Text Indent"/>
    <w:basedOn w:val="1"/>
    <w:next w:val="1"/>
    <w:autoRedefine/>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autoRedefine/>
    <w:qFormat/>
    <w:uiPriority w:val="0"/>
    <w:rPr>
      <w:rFonts w:ascii="宋体" w:hAnsi="Courier New"/>
    </w:rPr>
  </w:style>
  <w:style w:type="paragraph" w:customStyle="1" w:styleId="8">
    <w:name w:val="Normal_6"/>
    <w:next w:val="7"/>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autoRedefine/>
    <w:qFormat/>
    <w:uiPriority w:val="28"/>
  </w:style>
  <w:style w:type="paragraph" w:styleId="12">
    <w:name w:val="Subtitle"/>
    <w:basedOn w:val="1"/>
    <w:next w:val="1"/>
    <w:autoRedefine/>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0"/>
    <w:rPr>
      <w:b/>
    </w:rPr>
  </w:style>
  <w:style w:type="paragraph" w:customStyle="1" w:styleId="19">
    <w:name w:val="Body Text First Indent 21"/>
    <w:basedOn w:val="6"/>
    <w:next w:val="1"/>
    <w:autoRedefine/>
    <w:qFormat/>
    <w:uiPriority w:val="0"/>
    <w:pPr>
      <w:autoSpaceDE/>
      <w:autoSpaceDN/>
      <w:adjustRightInd/>
      <w:spacing w:after="120" w:line="240" w:lineRule="auto"/>
      <w:ind w:left="420" w:leftChars="200" w:firstLine="420"/>
      <w:jc w:val="both"/>
      <w:textAlignment w:val="auto"/>
    </w:pPr>
    <w:rPr>
      <w:kern w:val="0"/>
    </w:rPr>
  </w:style>
  <w:style w:type="character" w:customStyle="1" w:styleId="20">
    <w:name w:val="font12"/>
    <w:basedOn w:val="17"/>
    <w:autoRedefine/>
    <w:qFormat/>
    <w:uiPriority w:val="0"/>
    <w:rPr>
      <w:rFonts w:hint="eastAsia" w:ascii="宋体" w:hAnsi="宋体" w:eastAsia="宋体" w:cs="宋体"/>
      <w:b/>
      <w:color w:val="000000"/>
      <w:sz w:val="24"/>
      <w:szCs w:val="24"/>
      <w:u w:val="none"/>
    </w:rPr>
  </w:style>
  <w:style w:type="character" w:customStyle="1" w:styleId="21">
    <w:name w:val="font81"/>
    <w:basedOn w:val="17"/>
    <w:autoRedefine/>
    <w:qFormat/>
    <w:uiPriority w:val="0"/>
    <w:rPr>
      <w:rFonts w:hint="eastAsia" w:ascii="宋体" w:hAnsi="宋体" w:eastAsia="宋体" w:cs="宋体"/>
      <w:color w:val="000000"/>
      <w:sz w:val="20"/>
      <w:szCs w:val="20"/>
      <w:u w:val="none"/>
    </w:rPr>
  </w:style>
  <w:style w:type="character" w:customStyle="1" w:styleId="22">
    <w:name w:val="font101"/>
    <w:basedOn w:val="17"/>
    <w:autoRedefine/>
    <w:qFormat/>
    <w:uiPriority w:val="0"/>
    <w:rPr>
      <w:rFonts w:hint="eastAsia" w:ascii="宋体" w:hAnsi="宋体" w:eastAsia="宋体" w:cs="宋体"/>
      <w:b/>
      <w:color w:val="000000"/>
      <w:sz w:val="24"/>
      <w:szCs w:val="24"/>
      <w:u w:val="none"/>
    </w:rPr>
  </w:style>
  <w:style w:type="character" w:customStyle="1" w:styleId="23">
    <w:name w:val="font141"/>
    <w:basedOn w:val="17"/>
    <w:autoRedefine/>
    <w:qFormat/>
    <w:uiPriority w:val="0"/>
    <w:rPr>
      <w:rFonts w:hint="eastAsia" w:ascii="宋体" w:hAnsi="宋体" w:eastAsia="宋体" w:cs="宋体"/>
      <w:color w:val="000000"/>
      <w:sz w:val="20"/>
      <w:szCs w:val="20"/>
      <w:u w:val="none"/>
    </w:rPr>
  </w:style>
  <w:style w:type="paragraph" w:customStyle="1" w:styleId="24">
    <w:name w:val="Table Paragraph"/>
    <w:basedOn w:val="1"/>
    <w:autoRedefine/>
    <w:qFormat/>
    <w:uiPriority w:val="1"/>
    <w:rPr>
      <w:rFonts w:ascii="宋体" w:hAnsi="宋体" w:eastAsia="宋体" w:cs="宋体"/>
      <w:lang w:val="zh-CN" w:eastAsia="zh-CN" w:bidi="zh-CN"/>
    </w:rPr>
  </w:style>
  <w:style w:type="character" w:customStyle="1" w:styleId="25">
    <w:name w:val="font11"/>
    <w:basedOn w:val="17"/>
    <w:autoRedefine/>
    <w:qFormat/>
    <w:uiPriority w:val="0"/>
    <w:rPr>
      <w:rFonts w:hint="eastAsia" w:ascii="宋体" w:hAnsi="宋体" w:eastAsia="宋体" w:cs="宋体"/>
      <w:color w:val="000000"/>
      <w:sz w:val="21"/>
      <w:szCs w:val="21"/>
      <w:u w:val="none"/>
    </w:rPr>
  </w:style>
  <w:style w:type="character" w:customStyle="1" w:styleId="26">
    <w:name w:val="font21"/>
    <w:basedOn w:val="17"/>
    <w:autoRedefine/>
    <w:qFormat/>
    <w:uiPriority w:val="0"/>
    <w:rPr>
      <w:rFonts w:hint="eastAsia" w:ascii="宋体" w:hAnsi="宋体" w:eastAsia="宋体" w:cs="宋体"/>
      <w:color w:val="000000"/>
      <w:sz w:val="21"/>
      <w:szCs w:val="21"/>
      <w:u w:val="none"/>
    </w:rPr>
  </w:style>
  <w:style w:type="paragraph" w:customStyle="1" w:styleId="27">
    <w:name w:val="列出段落1"/>
    <w:basedOn w:val="1"/>
    <w:autoRedefine/>
    <w:qFormat/>
    <w:uiPriority w:val="34"/>
    <w:pPr>
      <w:ind w:firstLine="420" w:firstLineChars="200"/>
    </w:pPr>
    <w:rPr>
      <w:rFonts w:ascii="Calibri" w:hAnsi="Calibri"/>
    </w:rPr>
  </w:style>
  <w:style w:type="character" w:customStyle="1" w:styleId="28">
    <w:name w:val="font41"/>
    <w:basedOn w:val="17"/>
    <w:autoRedefine/>
    <w:qFormat/>
    <w:uiPriority w:val="0"/>
    <w:rPr>
      <w:rFonts w:hint="default" w:ascii="Times New Roman" w:hAnsi="Times New Roman" w:cs="Times New Roman"/>
      <w:color w:val="000000"/>
      <w:sz w:val="24"/>
      <w:szCs w:val="24"/>
      <w:u w:val="none"/>
    </w:rPr>
  </w:style>
  <w:style w:type="character" w:customStyle="1" w:styleId="29">
    <w:name w:val="font31"/>
    <w:basedOn w:val="17"/>
    <w:autoRedefine/>
    <w:qFormat/>
    <w:uiPriority w:val="0"/>
    <w:rPr>
      <w:rFonts w:ascii="等线" w:hAnsi="等线" w:eastAsia="等线" w:cs="等线"/>
      <w:color w:val="000000"/>
      <w:sz w:val="24"/>
      <w:szCs w:val="24"/>
      <w:u w:val="none"/>
    </w:rPr>
  </w:style>
  <w:style w:type="character" w:customStyle="1" w:styleId="30">
    <w:name w:val="font61"/>
    <w:basedOn w:val="17"/>
    <w:autoRedefine/>
    <w:qFormat/>
    <w:uiPriority w:val="0"/>
    <w:rPr>
      <w:rFonts w:hint="default" w:ascii="Times New Roman" w:hAnsi="Times New Roman" w:cs="Times New Roman"/>
      <w:color w:val="000000"/>
      <w:sz w:val="24"/>
      <w:szCs w:val="24"/>
      <w:u w:val="none"/>
    </w:rPr>
  </w:style>
  <w:style w:type="paragraph" w:styleId="31">
    <w:name w:val="List Paragraph"/>
    <w:basedOn w:val="1"/>
    <w:autoRedefine/>
    <w:qFormat/>
    <w:uiPriority w:val="34"/>
    <w:pPr>
      <w:ind w:firstLine="420" w:firstLineChars="200"/>
    </w:pPr>
    <w:rPr>
      <w:rFonts w:ascii="Times New Roman" w:hAnsi="Times New Roman" w:eastAsia="宋体" w:cs="Times New Roman"/>
      <w:sz w:val="28"/>
      <w:szCs w:val="21"/>
    </w:rPr>
  </w:style>
  <w:style w:type="paragraph" w:customStyle="1" w:styleId="32">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33">
    <w:name w:val="font0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a2cb0a9f-bbb6-4111-8f21-16f529ae47a4</errorID>
      <errorWord>罕台</errorWord>
      <group>L1_Word</group>
      <groupName>字词问题</groupName>
      <ability>L2_Typo</ability>
      <abilityName>字词错误</abilityName>
      <candidateList>
        <item>烟台</item>
      </candidateList>
      <explain>存在发音相近字词的误用。</explain>
      <paraID>76F16622</paraID>
      <start>10</start>
      <end>12</end>
      <status>ignored</status>
      <modifiedWord/>
      <trackRevisions>false</trackRevisions>
    </reviewItem>
    <reviewItem>
      <errorID>7b9dcc76-07b2-4fdd-8bd6-75e1235c1239</errorID>
      <errorWord>(</errorWord>
      <group>L1_Format</group>
      <groupName>格式问题</groupName>
      <ability>L2_HalfPunc</ability>
      <abilityName>全半角检查</abilityName>
      <candidateList>
        <item>（</item>
      </candidateList>
      <explain>文本全半角错误。</explain>
      <paraID>7E24B569</paraID>
      <start>11</start>
      <end>12</end>
      <status>modified</status>
      <modifiedWord>（</modifiedWord>
      <trackRevisions>false</trackRevisions>
    </reviewItem>
    <reviewItem>
      <errorID>cb8a83a3-612e-4c82-b3b4-01fa8a971847</errorID>
      <errorWord>)</errorWord>
      <group>L1_Format</group>
      <groupName>格式问题</groupName>
      <ability>L2_HalfPunc</ability>
      <abilityName>全半角检查</abilityName>
      <candidateList>
        <item>）</item>
      </candidateList>
      <explain>文本全半角错误。</explain>
      <paraID>7E24B569</paraID>
      <start>21</start>
      <end>22</end>
      <status>modified</status>
      <modifiedWord>）</modifiedWord>
      <trackRevisions>false</trackRevisions>
    </reviewItem>
    <reviewItem>
      <errorID>58ef86e3-4d8e-4654-a090-0b149305d415</errorID>
      <errorWord>其它</errorWord>
      <group>L1_Word</group>
      <groupName>字词问题</groupName>
      <ability>L2_Alias</ability>
      <abilityName>也作/曾用词</abilityName>
      <candidateList>
        <item>其他</item>
      </candidateList>
      <explain>词汇[其它]为不规范表述或旧称，其规范书面表述为[其他]。</explain>
      <paraID>7E24B569</paraID>
      <start>42</start>
      <end>44</end>
      <status>ignored</status>
      <modifiedWord/>
      <trackRevisions>false</trackRevisions>
    </reviewItem>
    <reviewItem>
      <errorID>c4b72d49-3baa-46b0-983b-a71265bc98a8</errorID>
      <errorWord>至少有2名以上</errorWord>
      <group>L1_Grammar</group>
      <groupName>语法问题</groupName>
      <ability>L2_Grammar</ability>
      <abilityName>语法错误</abilityName>
      <candidateList>
        <item>至少有2名</item>
      </candidateList>
      <explain/>
      <paraID>7E01C32B</paraID>
      <start>7</start>
      <end>14</end>
      <status>ignored</status>
      <modifiedWord/>
      <trackRevisions>false</trackRevisions>
    </reviewItem>
    <reviewItem>
      <errorID>cd55b907-7bf9-4903-b6e0-032a372ca9c4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3CEA01D6</paraID>
      <start>0</start>
      <end>2</end>
      <status>modified</status>
      <modifiedWord>1.</modifiedWord>
      <trackRevisions>false</trackRevisions>
    </reviewItem>
    <reviewItem>
      <errorID>899e0cab-dffd-4ced-8600-0f952e15e087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38E3F496</paraID>
      <start>1</start>
      <end>3</end>
      <status>modified</status>
      <modifiedWord>2.</modifiedWord>
      <trackRevisions>false</trackRevisions>
    </reviewItem>
    <reviewItem>
      <errorID>5d9c4a58-eb47-496a-9e91-a5eb64ef3036</errorID>
      <errorWord>会计事务所</errorWord>
      <group>L1_Word</group>
      <groupName>字词问题</groupName>
      <ability>L2_Typo</ability>
      <abilityName>字词错误</abilityName>
      <candidateList>
        <item>会计师事务所</item>
      </candidateList>
      <explain/>
      <paraID>7AFB5BB5</paraID>
      <start>21</start>
      <end>27</end>
      <status>modified</status>
      <modifiedWord>会计师事务所</modifiedWord>
      <trackRevisions>false</trackRevisions>
    </reviewItem>
    <reviewItem>
      <errorID>9569fb99-2f41-41f3-b3ef-79e12b4e0e26</errorID>
      <errorWord>银行入账单</errorWord>
      <group>L1_Knowledge</group>
      <groupName>知识性问题</groupName>
      <ability>L2_Term</ability>
      <abilityName>专业术语</abilityName>
      <candidateList>
        <item>银行对账单</item>
      </candidateList>
      <explain/>
      <paraID>384E444B</paraID>
      <start>75</start>
      <end>80</end>
      <status>modified</status>
      <modifiedWord>银行对账单</modifiedWord>
      <trackRevisions>false</trackRevisions>
    </reviewItem>
    <reviewItem>
      <errorID>b3b6b135-e9fd-4bde-9144-7b612b2e4a50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240B0CBA</paraID>
      <start>29</start>
      <end>33</end>
      <status>modified</status>
      <modifiedWord>其他无效</modifiedWord>
      <trackRevisions>false</trackRevisions>
    </reviewItem>
    <reviewItem>
      <errorID>2a2a5c97-d004-4708-8db2-89df39e4c685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ACC693E</paraID>
      <start>0</start>
      <end>2</end>
      <status>modified</status>
      <modifiedWord>1.</modifiedWord>
      <trackRevisions>false</trackRevisions>
    </reviewItem>
    <reviewItem>
      <errorID>726b8d4c-c4f6-4470-a228-f9083ea01829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33768C73</paraID>
      <start>0</start>
      <end>2</end>
      <status>modified</status>
      <modifiedWord>2.</modifiedWord>
      <trackRevisions>false</trackRevisions>
    </reviewItem>
    <reviewItem>
      <errorID>10e9986f-908f-4bc7-a625-198a9d188c0d</errorID>
      <errorWord>项目下</errorWord>
      <group>L1_Word</group>
      <groupName>字词问题</groupName>
      <ability>L2_Typo</ability>
      <abilityName>字词错误</abilityName>
      <candidateList>
        <item>项目</item>
      </candidateList>
      <explain>〈名〉事物分成的门类：服务～｜体育～｜建设～。</explain>
      <paraID>286EDD7D</paraID>
      <start>27</start>
      <end>30</end>
      <status>ignored</status>
      <modifiedWord/>
      <trackRevisions>false</trackRevisions>
    </reviewItem>
    <reviewItem>
      <errorID>c7cd02b2-4b7d-4cd9-b94b-265663ecf16a</errorID>
      <errorWord>行为的</errorWord>
      <group>L1_Word</group>
      <groupName>字词问题</groupName>
      <ability>L2_Typo</ability>
      <abilityName>字词错误</abilityName>
      <candidateList>
        <item>行为</item>
      </candidateList>
      <explain>〈名〉受思想支配而表现出来的活动：～不端｜揭露不法～。</explain>
      <paraID> 5F6E619</paraID>
      <start>11</start>
      <end>13</end>
      <status>modified</status>
      <modifiedWord>行为</modifiedWord>
      <trackRevisions>false</trackRevisions>
    </reviewItem>
    <reviewItem>
      <errorID>62c29147-61b7-427f-b418-cf765a86a73c</errorID>
      <errorWord>、等</errorWord>
      <group>L1_Punc</group>
      <groupName>标点问题</groupName>
      <ability>L2_Punc</ability>
      <abilityName>标点符号检查</abilityName>
      <candidateList>
        <item>等</item>
      </candidateList>
      <explain>“及”“和”“等”连词前不宜使用顿号，建议删除（或使用逗号）。</explain>
      <paraID>381982AA</paraID>
      <start>47</start>
      <end>49</end>
      <status>ignored</status>
      <modifiedWord/>
      <trackRevisions>false</trackRevisions>
    </reviewItem>
    <reviewItem>
      <errorID>ec0cd6e0-7e74-4258-b17e-d9ecc9185f8b</errorID>
      <errorWord>、或者</errorWord>
      <group>L1_Word</group>
      <groupName>字词问题</groupName>
      <ability>L2_Typo</ability>
      <abilityName>字词错误</abilityName>
      <candidateList>
        <item>，或者</item>
      </candidateList>
      <explain/>
      <paraID>77BBCD83</paraID>
      <start>46</start>
      <end>49</end>
      <status>modified</status>
      <modifiedWord>，或者</modifiedWord>
      <trackRevisions>false</trackRevisions>
    </reviewItem>
    <reviewItem>
      <errorID>59aa6f54-5890-4d00-951a-0c0d4ada488a</errorID>
      <errorWord>:</errorWord>
      <group>L1_Format</group>
      <groupName>格式问题</groupName>
      <ability>L2_HalfPunc</ability>
      <abilityName>全半角检查</abilityName>
      <candidateList>
        <item>：</item>
      </candidateList>
      <explain>文本全半角错误。</explain>
      <paraID>64967C1E</paraID>
      <start>3</start>
      <end>4</end>
      <status>modified</status>
      <modifiedWord>：</modifiedWord>
      <trackRevisions>false</trackRevisions>
    </reviewItem>
    <reviewItem>
      <errorID>8d5ef5af-6b56-4168-9d5f-d08fbea26f20</errorID>
      <errorWord>:</errorWord>
      <group>L1_Format</group>
      <groupName>格式问题</groupName>
      <ability>L2_HalfPunc</ability>
      <abilityName>全半角检查</abilityName>
      <candidateList>
        <item>：</item>
      </candidateList>
      <explain>文本全半角错误。</explain>
      <paraID>4F7B36F3</paraID>
      <start>4</start>
      <end>5</end>
      <status>modified</status>
      <modifiedWord>：</modifiedWord>
      <trackRevisions>false</trackRevisions>
    </reviewItem>
    <reviewItem>
      <errorID>d1d7fbb2-312f-4df2-aa85-13c12d8302b6</errorID>
      <errorWord>....</errorWord>
      <group>L1_Punc</group>
      <groupName>标点问题</groupName>
      <ability>L2_Punc</ability>
      <abilityName>标点符号检查</abilityName>
      <candidateList>
        <item>……</item>
      </candidateList>
      <explain>省略号错误。</explain>
      <paraID>54B168FF</paraID>
      <start>28</start>
      <end>30</end>
      <status>modified</status>
      <modifiedWord>……</modifiedWord>
      <trackRevisions>false</trackRevisions>
    </reviewItem>
    <reviewItem>
      <errorID>bd3fd8e8-eba1-4f81-89a4-c7fd3a18b747</errorID>
      <errorWord>..</errorWord>
      <group>L1_Punc</group>
      <groupName>标点问题</groupName>
      <ability>L2_Punc</ability>
      <abilityName>标点符号检查</abilityName>
      <candidateList>
        <item>.</item>
      </candidateList>
      <explain/>
      <paraID>14EF4150</paraID>
      <start>29</start>
      <end>30</end>
      <status>modified</status>
      <modifiedWord>.</modifiedWord>
      <trackRevisions>false</trackRevisions>
    </reviewItem>
    <reviewItem>
      <errorID>7edc2904-6232-48eb-9eee-8e70cf887ca9</errorID>
      <errorWord>要求里</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390DBC1C</paraID>
      <start>7</start>
      <end>10</end>
      <status>ignored</status>
      <modifiedWord/>
      <trackRevisions>false</trackRevisions>
    </reviewItem>
    <reviewItem>
      <errorID>ba8b7a65-c1dd-44b4-aef7-2a0433a2ec60</errorID>
      <errorWord>其它</errorWord>
      <group>L1_Word</group>
      <groupName>字词问题</groupName>
      <ability>L2_Alias</ability>
      <abilityName>也作/曾用词</abilityName>
      <candidateList>
        <item>其他</item>
      </candidateList>
      <explain>词汇[其它]为不规范表述或旧称，其规范书面表述为[其他]。</explain>
      <paraID>6726A9D5</paraID>
      <start>3</start>
      <end>5</end>
      <status>ignored</status>
      <modifiedWord/>
      <trackRevisions>false</trackRevisions>
    </reviewItem>
    <reviewItem>
      <errorID>e7ebecc7-5f68-4e81-a680-5347167c7c00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12E3A62E</paraID>
      <start>0</start>
      <end>2</end>
      <status>modified</status>
      <modifiedWord>1.</modifiedWord>
      <trackRevisions>false</trackRevisions>
    </reviewItem>
    <reviewItem>
      <errorID>df484310-c258-494f-8d2c-794f3c25b7c5</errorID>
      <errorWord>自愿遵守</errorWord>
      <group>L1_Word</group>
      <groupName>字词问题</groupName>
      <ability>L2_Typo</ability>
      <abilityName>字词错误</abilityName>
      <candidateList>
        <item>自觉遵守</item>
      </candidateList>
      <explain/>
      <paraID>12E3A62E</paraID>
      <start>2</start>
      <end>6</end>
      <status>modified</status>
      <modifiedWord>自觉遵守</modifiedWord>
      <trackRevisions>false</trackRevisions>
    </reviewItem>
    <reviewItem>
      <errorID>fad0816c-0241-450a-9cba-72181c1c8b2d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53543767</paraID>
      <start>0</start>
      <end>2</end>
      <status>modified</status>
      <modifiedWord>2.</modifiedWord>
      <trackRevisions>false</trackRevisions>
    </reviewItem>
    <reviewItem>
      <errorID>83470193-f24a-4422-9e2f-8077d0f5d7cf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230093D1</paraID>
      <start>0</start>
      <end>2</end>
      <status>modified</status>
      <modifiedWord>3.</modifiedWord>
      <trackRevisions>false</trackRevisions>
    </reviewItem>
    <reviewItem>
      <errorID>c1783dc7-3cd6-403a-baeb-94b68a6c7a5c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230093D1</paraID>
      <start>47</start>
      <end>49</end>
      <status>modified</status>
      <modifiedWord>相应</modifiedWord>
      <trackRevisions>false</trackRevisions>
    </reviewItem>
    <reviewItem>
      <errorID>f164d099-0cfa-47bb-88a8-6577250e4db9</errorID>
      <errorWord>法律职责</errorWord>
      <group>L1_Political</group>
      <groupName>政治性问题</groupName>
      <ability>L2_Unpolitical</ability>
      <abilityName>政治敏感错误</abilityName>
      <candidateList>
        <item>法定职责</item>
      </candidateList>
      <explain/>
      <paraID>230093D1</paraID>
      <start>50</start>
      <end>54</end>
      <status>modified</status>
      <modifiedWord>法定职责</modifiedWord>
      <trackRevisions>false</trackRevisions>
    </reviewItem>
    <reviewItem>
      <errorID>1514f6f8-0718-45d3-93a0-bf841f871b9a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431FCAB5</paraID>
      <start>0</start>
      <end>2</end>
      <status>modified</status>
      <modifiedWord>4.</modifiedWord>
      <trackRevisions>false</trackRevisions>
    </reviewItem>
    <reviewItem>
      <errorID>2d5b2770-83cc-4624-a116-540deca9bb6c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91259DA</paraID>
      <start>0</start>
      <end>2</end>
      <status>modified</status>
      <modifiedWord>5.</modifiedWord>
      <trackRevisions>false</trackRevisions>
    </reviewItem>
    <reviewItem>
      <errorID>c8406658-cad5-4346-81be-81761de29300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3406C65B</paraID>
      <start>0</start>
      <end>2</end>
      <status>modified</status>
      <modifiedWord>6.</modifiedWord>
      <trackRevisions>false</trackRevisions>
    </reviewItem>
    <reviewItem>
      <errorID>74de974a-ceb7-467f-aa63-7799571bd28c</errorID>
      <errorWord>(</errorWord>
      <group>L1_Format</group>
      <groupName>格式问题</groupName>
      <ability>L2_HalfPunc</ability>
      <abilityName>全半角检查</abilityName>
      <candidateList>
        <item>（</item>
      </candidateList>
      <explain>文本全半角错误。</explain>
      <paraID>421D5918</paraID>
      <start>18</start>
      <end>19</end>
      <status>modified</status>
      <modifiedWord>（</modifiedWord>
      <trackRevisions>false</trackRevisions>
    </reviewItem>
    <reviewItem>
      <errorID>9f641802-9d5b-4489-9d9c-3605a40fa41b</errorID>
      <errorWord>)</errorWord>
      <group>L1_Format</group>
      <groupName>格式问题</groupName>
      <ability>L2_HalfPunc</ability>
      <abilityName>全半角检查</abilityName>
      <candidateList>
        <item>）</item>
      </candidateList>
      <explain>文本全半角错误。</explain>
      <paraID>421D5918</paraID>
      <start>22</start>
      <end>23</end>
      <status>modified</status>
      <modifiedWord>）</modifiedWord>
      <trackRevisions>false</trackRevisions>
    </reviewItem>
    <reviewItem>
      <errorID>3821b91f-4888-49e2-9b08-eb76fcf0f9b8</errorID>
      <errorWord>(</errorWord>
      <group>L1_Format</group>
      <groupName>格式问题</groupName>
      <ability>L2_HalfPunc</ability>
      <abilityName>全半角检查</abilityName>
      <candidateList>
        <item>（</item>
      </candidateList>
      <explain>文本全半角错误。</explain>
      <paraID>22D5ABA9</paraID>
      <start>5</start>
      <end>6</end>
      <status>modified</status>
      <modifiedWord>（</modifiedWord>
      <trackRevisions>false</trackRevisions>
    </reviewItem>
    <reviewItem>
      <errorID>23a26233-51a0-40ef-977c-c802ffd0f238</errorID>
      <errorWord>)</errorWord>
      <group>L1_Format</group>
      <groupName>格式问题</groupName>
      <ability>L2_HalfPunc</ability>
      <abilityName>全半角检查</abilityName>
      <candidateList>
        <item>）</item>
      </candidateList>
      <explain>文本全半角错误。</explain>
      <paraID>22D5ABA9</paraID>
      <start>12</start>
      <end>13</end>
      <status>modified</status>
      <modifiedWord>）</modifiedWord>
      <trackRevisions>false</trackRevisions>
    </reviewItem>
    <reviewItem>
      <errorID>7baf51ee-e462-4da4-b355-d9ea6737b2de</errorID>
      <errorWord>(</errorWord>
      <group>L1_Format</group>
      <groupName>格式问题</groupName>
      <ability>L2_HalfPunc</ability>
      <abilityName>全半角检查</abilityName>
      <candidateList>
        <item>（</item>
      </candidateList>
      <explain>文本全半角错误。</explain>
      <paraID>22D5ABA9</paraID>
      <start>26</start>
      <end>27</end>
      <status>modified</status>
      <modifiedWord>（</modifiedWord>
      <trackRevisions>false</trackRevisions>
    </reviewItem>
    <reviewItem>
      <errorID>3ac79c6f-3348-4a61-ab02-f7f3c20a3a03</errorID>
      <errorWord>)</errorWord>
      <group>L1_Format</group>
      <groupName>格式问题</groupName>
      <ability>L2_HalfPunc</ability>
      <abilityName>全半角检查</abilityName>
      <candidateList>
        <item>）</item>
      </candidateList>
      <explain>文本全半角错误。</explain>
      <paraID>22D5ABA9</paraID>
      <start>29</start>
      <end>30</end>
      <status>modified</status>
      <modifiedWord>）</modifiedWord>
      <trackRevisions>false</trackRevisions>
    </reviewItem>
    <reviewItem>
      <errorID>9edfca3f-76a7-4a96-a61e-a2b714de5596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23C18C4</paraID>
      <start>5</start>
      <end>7</end>
      <status>modified</status>
      <modifiedWord>3.</modifiedWord>
      <trackRevisions>false</trackRevisions>
    </reviewItem>
    <reviewItem>
      <errorID>48b354e9-ddd5-4bad-8d6c-5eb99893e03f</errorID>
      <errorWord>,</errorWord>
      <group>L1_Format</group>
      <groupName>格式问题</groupName>
      <ability>L2_HalfPunc</ability>
      <abilityName>全半角检查</abilityName>
      <candidateList>
        <item>，</item>
      </candidateList>
      <explain>文本全半角错误。</explain>
      <paraID> DDFCEBC</paraID>
      <start>29</start>
      <end>30</end>
      <status>modified</status>
      <modifiedWord>，</modifiedWord>
      <trackRevisions>false</trackRevisions>
    </reviewItem>
    <reviewItem>
      <errorID>dc98a55e-4957-4a3d-9f2f-15e9c8beb2ef</errorID>
      <errorWord>所必须的</errorWord>
      <group>L1_Word</group>
      <groupName>字词问题</groupName>
      <ability>L2_Typo</ability>
      <abilityName>字词错误</abilityName>
      <candidateList>
        <item>所必需的</item>
      </candidateList>
      <explain/>
      <paraID>22110C92</paraID>
      <start>8</start>
      <end>12</end>
      <status>modified</status>
      <modifiedWord>所必需的</modifiedWord>
      <trackRevisions>false</trackRevisions>
    </reviewItem>
    <reviewItem>
      <errorID>629ab0a0-84b0-4a5b-a505-933cc0a87f07</errorID>
      <errorWord>(</errorWord>
      <group>L1_Format</group>
      <groupName>格式问题</groupName>
      <ability>L2_HalfPunc</ability>
      <abilityName>全半角检查</abilityName>
      <candidateList>
        <item>（</item>
      </candidateList>
      <explain>文本全半角错误。</explain>
      <paraID>3EAC0AD5</paraID>
      <start>29</start>
      <end>30</end>
      <status>modified</status>
      <modifiedWord>（</modifiedWord>
      <trackRevisions>false</trackRevisions>
    </reviewItem>
    <reviewItem>
      <errorID>be4a8da2-dac7-4a21-b438-2bda95cb146e</errorID>
      <errorWord>(</errorWord>
      <group>L1_Format</group>
      <groupName>格式问题</groupName>
      <ability>L2_HalfPunc</ability>
      <abilityName>全半角检查</abilityName>
      <candidateList>
        <item>（</item>
      </candidateList>
      <explain>文本全半角错误。</explain>
      <paraID>6CC9B433</paraID>
      <start>25</start>
      <end>26</end>
      <status>modified</status>
      <modifiedWord>（</modifiedWord>
      <trackRevisions>false</trackRevisions>
    </reviewItem>
    <reviewItem>
      <errorID>b0dea388-520a-4c60-b435-47a57215dc77</errorID>
      <errorWord>其它</errorWord>
      <group>L1_Word</group>
      <groupName>字词问题</groupName>
      <ability>L2_Alias</ability>
      <abilityName>也作/曾用词</abilityName>
      <candidateList>
        <item>其他</item>
      </candidateList>
      <explain>词汇[其它]为不规范表述或旧称，其规范书面表述为[其他]。</explain>
      <paraID>7DBF1F8D</paraID>
      <start>3</start>
      <end>5</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f864f-69a9-406f-bc1a-a8f415693479}">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6113</Words>
  <Characters>6574</Characters>
  <Lines>1</Lines>
  <Paragraphs>1</Paragraphs>
  <TotalTime>62</TotalTime>
  <ScaleCrop>false</ScaleCrop>
  <LinksUpToDate>false</LinksUpToDate>
  <CharactersWithSpaces>7103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王如愿</cp:lastModifiedBy>
  <cp:lastPrinted>2022-08-05T00:37:00Z</cp:lastPrinted>
  <dcterms:modified xsi:type="dcterms:W3CDTF">2026-02-02T03:39:48Z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EA84ADD12B8048ECB95502772A14FE19_13</vt:lpwstr>
  </property>
  <property fmtid="{D5CDD505-2E9C-101B-9397-08002B2CF9AE}" pid="4" name="KSOTemplateDocerSaveRecord">
    <vt:lpwstr>eyJoZGlkIjoiOTAzMWEzYmJjZGM5ZDg2MjI2NzZhY2NjZTc5YzcxNjAiLCJ1c2VySWQiOiIyNzAwNTE0OTEifQ==</vt:lpwstr>
  </property>
</Properties>
</file>