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DE2" w:rsidRDefault="002A7DE2">
      <w:pPr>
        <w:jc w:val="center"/>
        <w:rPr>
          <w:b/>
          <w:sz w:val="44"/>
          <w:szCs w:val="44"/>
        </w:rPr>
      </w:pPr>
    </w:p>
    <w:p w:rsidR="002A7DE2" w:rsidRDefault="00000000">
      <w:pPr>
        <w:jc w:val="center"/>
        <w:rPr>
          <w:rFonts w:ascii="黑体" w:eastAsia="黑体" w:hAnsi="黑体" w:cs="黑体"/>
          <w:b/>
          <w:sz w:val="44"/>
          <w:szCs w:val="44"/>
        </w:rPr>
      </w:pPr>
      <w:r>
        <w:rPr>
          <w:rFonts w:ascii="黑体" w:eastAsia="黑体" w:hAnsi="黑体" w:cs="黑体" w:hint="eastAsia"/>
          <w:b/>
          <w:sz w:val="44"/>
          <w:szCs w:val="44"/>
        </w:rPr>
        <w:t>鄂尔多斯市第四人民医院</w:t>
      </w:r>
    </w:p>
    <w:p w:rsidR="002A7DE2" w:rsidRDefault="002A7DE2">
      <w:pPr>
        <w:jc w:val="center"/>
        <w:rPr>
          <w:rFonts w:ascii="黑体" w:eastAsia="黑体" w:hAnsi="黑体" w:cs="黑体"/>
          <w:b/>
          <w:sz w:val="44"/>
          <w:szCs w:val="44"/>
        </w:rPr>
      </w:pPr>
    </w:p>
    <w:p w:rsidR="002A7DE2" w:rsidRDefault="002A7DE2">
      <w:pPr>
        <w:jc w:val="center"/>
        <w:rPr>
          <w:rFonts w:ascii="黑体" w:eastAsia="黑体" w:hAnsi="黑体" w:cs="黑体"/>
          <w:b/>
          <w:sz w:val="44"/>
          <w:szCs w:val="44"/>
        </w:rPr>
      </w:pPr>
    </w:p>
    <w:p w:rsidR="002A7DE2" w:rsidRDefault="00000000">
      <w:pPr>
        <w:ind w:firstLine="400"/>
        <w:jc w:val="center"/>
        <w:rPr>
          <w:rFonts w:ascii="黑体" w:eastAsia="黑体" w:hAnsi="黑体" w:cs="黑体"/>
          <w:b/>
          <w:sz w:val="44"/>
          <w:szCs w:val="44"/>
        </w:rPr>
      </w:pPr>
      <w:r>
        <w:rPr>
          <w:rFonts w:ascii="黑体" w:eastAsia="黑体" w:hAnsi="黑体" w:cs="黑体" w:hint="eastAsia"/>
          <w:b/>
          <w:sz w:val="44"/>
          <w:szCs w:val="44"/>
        </w:rPr>
        <w:t>院内招标采购文件</w:t>
      </w:r>
    </w:p>
    <w:p w:rsidR="002A7DE2" w:rsidRDefault="002A7DE2">
      <w:pPr>
        <w:rPr>
          <w:b/>
          <w:sz w:val="28"/>
          <w:szCs w:val="28"/>
        </w:rPr>
      </w:pPr>
    </w:p>
    <w:p w:rsidR="002A7DE2" w:rsidRDefault="00000000">
      <w:pPr>
        <w:rPr>
          <w:b/>
          <w:sz w:val="28"/>
          <w:szCs w:val="28"/>
        </w:rPr>
      </w:pPr>
      <w:r>
        <w:rPr>
          <w:rFonts w:hint="eastAsia"/>
        </w:rPr>
        <w:t xml:space="preserve">                          </w:t>
      </w:r>
    </w:p>
    <w:p w:rsidR="002A7DE2" w:rsidRDefault="002A7DE2">
      <w:pPr>
        <w:ind w:firstLine="1500"/>
        <w:rPr>
          <w:sz w:val="28"/>
          <w:szCs w:val="28"/>
        </w:rPr>
      </w:pPr>
    </w:p>
    <w:p w:rsidR="002A7DE2" w:rsidRDefault="00000000">
      <w:pPr>
        <w:rPr>
          <w:rFonts w:ascii="黑体" w:eastAsia="黑体" w:hAnsi="黑体" w:cs="黑体"/>
          <w:b/>
          <w:sz w:val="32"/>
          <w:szCs w:val="32"/>
        </w:rPr>
      </w:pPr>
      <w:r>
        <w:rPr>
          <w:rFonts w:ascii="黑体" w:eastAsia="黑体" w:hAnsi="黑体" w:cs="黑体" w:hint="eastAsia"/>
          <w:b/>
          <w:sz w:val="32"/>
          <w:szCs w:val="32"/>
        </w:rPr>
        <w:t xml:space="preserve">                 </w:t>
      </w: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E71177">
      <w:pPr>
        <w:jc w:val="center"/>
        <w:rPr>
          <w:rFonts w:ascii="黑体" w:eastAsia="黑体" w:hAnsi="黑体" w:cs="黑体"/>
          <w:b/>
          <w:sz w:val="28"/>
          <w:szCs w:val="28"/>
        </w:rPr>
      </w:pPr>
      <w:r w:rsidRPr="00E71177">
        <w:rPr>
          <w:rFonts w:ascii="黑体" w:eastAsia="黑体" w:hAnsi="黑体" w:cs="黑体" w:hint="eastAsia"/>
          <w:b/>
          <w:sz w:val="28"/>
          <w:szCs w:val="28"/>
        </w:rPr>
        <w:t>收费结算室、药房等科室定做柜子、桌面项目</w:t>
      </w:r>
    </w:p>
    <w:p w:rsidR="002A7DE2" w:rsidRDefault="00000000">
      <w:pPr>
        <w:jc w:val="center"/>
        <w:rPr>
          <w:rFonts w:ascii="黑体" w:eastAsia="黑体" w:hAnsi="黑体" w:cs="黑体"/>
          <w:b/>
          <w:sz w:val="28"/>
          <w:szCs w:val="28"/>
        </w:rPr>
      </w:pPr>
      <w:r>
        <w:rPr>
          <w:rFonts w:ascii="黑体" w:eastAsia="黑体" w:hAnsi="黑体" w:cs="黑体" w:hint="eastAsia"/>
          <w:b/>
          <w:sz w:val="28"/>
          <w:szCs w:val="28"/>
        </w:rPr>
        <w:t xml:space="preserve">  202</w:t>
      </w:r>
      <w:r w:rsidR="004E6871">
        <w:rPr>
          <w:rFonts w:ascii="黑体" w:eastAsia="黑体" w:hAnsi="黑体" w:cs="黑体"/>
          <w:b/>
          <w:sz w:val="28"/>
          <w:szCs w:val="28"/>
        </w:rPr>
        <w:t>3</w:t>
      </w:r>
      <w:r>
        <w:rPr>
          <w:rFonts w:ascii="黑体" w:eastAsia="黑体" w:hAnsi="黑体" w:cs="黑体" w:hint="eastAsia"/>
          <w:b/>
          <w:sz w:val="28"/>
          <w:szCs w:val="28"/>
        </w:rPr>
        <w:t>年    月    日</w:t>
      </w:r>
    </w:p>
    <w:p w:rsidR="002A7DE2" w:rsidRDefault="002A7DE2">
      <w:pPr>
        <w:rPr>
          <w:b/>
          <w:sz w:val="28"/>
          <w:szCs w:val="28"/>
        </w:rPr>
      </w:pPr>
    </w:p>
    <w:p w:rsidR="002A7DE2" w:rsidRDefault="002A7DE2">
      <w:pPr>
        <w:ind w:firstLine="200"/>
        <w:rPr>
          <w:b/>
          <w:sz w:val="28"/>
          <w:szCs w:val="28"/>
        </w:rPr>
      </w:pPr>
    </w:p>
    <w:p w:rsidR="002A7DE2" w:rsidRDefault="002A7DE2">
      <w:pPr>
        <w:wordWrap w:val="0"/>
        <w:spacing w:line="360" w:lineRule="auto"/>
        <w:rPr>
          <w:rFonts w:ascii="宋体" w:eastAsia="宋体" w:hAnsi="宋体" w:cs="宋体"/>
          <w:sz w:val="28"/>
          <w:szCs w:val="28"/>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000000">
      <w:pPr>
        <w:wordWrap w:val="0"/>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第一章 产品信息</w:t>
      </w:r>
    </w:p>
    <w:p w:rsidR="002A7DE2" w:rsidRDefault="00000000">
      <w:pPr>
        <w:spacing w:line="360" w:lineRule="auto"/>
        <w:ind w:firstLineChars="100" w:firstLine="241"/>
        <w:rPr>
          <w:rFonts w:asciiTheme="minorEastAsia" w:eastAsia="宋体" w:hAnsiTheme="minorEastAsia"/>
          <w:b/>
          <w:sz w:val="24"/>
          <w:szCs w:val="24"/>
          <w:lang w:val="zh-CN"/>
        </w:rPr>
      </w:pPr>
      <w:r>
        <w:rPr>
          <w:rFonts w:asciiTheme="minorEastAsia" w:eastAsia="宋体" w:hAnsiTheme="minorEastAsia" w:hint="eastAsia"/>
          <w:b/>
          <w:sz w:val="24"/>
          <w:szCs w:val="24"/>
          <w:lang w:val="zh-CN"/>
        </w:rPr>
        <w:t>一</w:t>
      </w:r>
      <w:r>
        <w:rPr>
          <w:rFonts w:asciiTheme="minorEastAsia" w:eastAsia="宋体" w:hAnsiTheme="minorEastAsia" w:hint="eastAsia"/>
          <w:b/>
          <w:sz w:val="24"/>
          <w:szCs w:val="24"/>
          <w:lang w:val="zh-CN"/>
        </w:rPr>
        <w:t>.</w:t>
      </w:r>
      <w:r>
        <w:rPr>
          <w:rFonts w:asciiTheme="minorEastAsia" w:eastAsia="宋体" w:hAnsiTheme="minorEastAsia" w:hint="eastAsia"/>
          <w:b/>
          <w:sz w:val="24"/>
          <w:szCs w:val="24"/>
          <w:lang w:val="zh-CN"/>
        </w:rPr>
        <w:t>主要商务要求</w:t>
      </w:r>
    </w:p>
    <w:tbl>
      <w:tblPr>
        <w:tblStyle w:val="a6"/>
        <w:tblW w:w="9644" w:type="dxa"/>
        <w:tblInd w:w="-464" w:type="dxa"/>
        <w:tblLayout w:type="fixed"/>
        <w:tblLook w:val="04A0" w:firstRow="1" w:lastRow="0" w:firstColumn="1" w:lastColumn="0" w:noHBand="0" w:noVBand="1"/>
      </w:tblPr>
      <w:tblGrid>
        <w:gridCol w:w="3266"/>
        <w:gridCol w:w="6378"/>
      </w:tblGrid>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tc>
        <w:tc>
          <w:tcPr>
            <w:tcW w:w="6378" w:type="dxa"/>
            <w:vAlign w:val="center"/>
          </w:tcPr>
          <w:p w:rsidR="001138EF" w:rsidRDefault="001138EF" w:rsidP="001138EF">
            <w:pPr>
              <w:spacing w:line="560" w:lineRule="exact"/>
              <w:rPr>
                <w:rFonts w:ascii="仿宋_GB2312" w:eastAsia="仿宋_GB2312" w:hAnsi="仿宋_GB2312" w:cs="仿宋_GB2312"/>
                <w:bCs/>
                <w:sz w:val="28"/>
                <w:szCs w:val="28"/>
              </w:rPr>
            </w:pPr>
            <w:r w:rsidRPr="00E71177">
              <w:rPr>
                <w:rFonts w:ascii="仿宋_GB2312" w:eastAsia="仿宋_GB2312" w:hAnsi="仿宋_GB2312" w:cs="仿宋_GB2312" w:hint="eastAsia"/>
                <w:sz w:val="28"/>
                <w:szCs w:val="28"/>
              </w:rPr>
              <w:t>收费结算室、药房等科室定做柜子、桌面项目</w:t>
            </w:r>
          </w:p>
        </w:tc>
      </w:tr>
      <w:tr w:rsidR="001138EF" w:rsidTr="001138EF">
        <w:trPr>
          <w:trHeight w:val="441"/>
        </w:trPr>
        <w:tc>
          <w:tcPr>
            <w:tcW w:w="3266" w:type="dxa"/>
            <w:vAlign w:val="center"/>
          </w:tcPr>
          <w:p w:rsidR="001138EF" w:rsidRDefault="001138EF" w:rsidP="001138EF">
            <w:pPr>
              <w:spacing w:line="560" w:lineRule="exact"/>
              <w:jc w:val="center"/>
              <w:rPr>
                <w:rFonts w:ascii="仿宋_GB2312" w:eastAsia="仿宋_GB2312" w:hAnsi="仿宋_GB2312" w:cs="仿宋_GB2312"/>
                <w:bCs/>
                <w:sz w:val="28"/>
                <w:szCs w:val="28"/>
              </w:rPr>
            </w:pPr>
            <w:r>
              <w:rPr>
                <w:rFonts w:ascii="仿宋_GB2312" w:eastAsia="仿宋_GB2312" w:hAnsi="仿宋_GB2312" w:cs="仿宋_GB2312" w:hint="eastAsia"/>
                <w:sz w:val="28"/>
                <w:szCs w:val="28"/>
              </w:rPr>
              <w:t>预算金额</w:t>
            </w:r>
          </w:p>
        </w:tc>
        <w:tc>
          <w:tcPr>
            <w:tcW w:w="6378" w:type="dxa"/>
            <w:vAlign w:val="center"/>
          </w:tcPr>
          <w:p w:rsidR="001138EF" w:rsidRPr="001138EF" w:rsidRDefault="001138EF" w:rsidP="001138EF">
            <w:pPr>
              <w:textAlignment w:val="center"/>
              <w:rPr>
                <w:rFonts w:ascii="宋体" w:eastAsia="宋体" w:hAnsi="宋体" w:cs="宋体"/>
                <w:color w:val="000000"/>
                <w:kern w:val="2"/>
                <w:sz w:val="28"/>
                <w:szCs w:val="28"/>
              </w:rPr>
            </w:pPr>
            <w:r>
              <w:rPr>
                <w:rFonts w:ascii="仿宋_GB2312" w:eastAsia="仿宋_GB2312" w:hAnsi="仿宋_GB2312" w:cs="仿宋_GB2312"/>
                <w:sz w:val="28"/>
                <w:szCs w:val="28"/>
              </w:rPr>
              <w:t>97099.83</w:t>
            </w:r>
            <w:r>
              <w:rPr>
                <w:rFonts w:ascii="仿宋_GB2312" w:eastAsia="仿宋_GB2312" w:hAnsi="仿宋_GB2312" w:cs="仿宋_GB2312" w:hint="eastAsia"/>
                <w:sz w:val="28"/>
                <w:szCs w:val="28"/>
              </w:rPr>
              <w:t>元</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交付使用时间</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合同签订后</w:t>
            </w:r>
            <w:r w:rsidR="00CB4E7C">
              <w:rPr>
                <w:rFonts w:ascii="仿宋_GB2312" w:eastAsia="仿宋_GB2312" w:hAnsi="仿宋_GB2312" w:cs="仿宋_GB2312"/>
                <w:sz w:val="28"/>
                <w:szCs w:val="28"/>
              </w:rPr>
              <w:t>2</w:t>
            </w:r>
            <w:r>
              <w:rPr>
                <w:rFonts w:ascii="仿宋_GB2312" w:eastAsia="仿宋_GB2312" w:hAnsi="仿宋_GB2312" w:cs="仿宋_GB2312" w:hint="eastAsia"/>
                <w:sz w:val="28"/>
                <w:szCs w:val="28"/>
              </w:rPr>
              <w:t>0个工作日内。</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质保期</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1年</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进场时间</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合同签订后5日内。</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付款方式</w:t>
            </w:r>
          </w:p>
        </w:tc>
        <w:tc>
          <w:tcPr>
            <w:tcW w:w="6378"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验收合格</w:t>
            </w:r>
            <w:r w:rsidR="007C269D">
              <w:rPr>
                <w:rFonts w:ascii="仿宋_GB2312" w:eastAsia="仿宋_GB2312" w:hAnsi="仿宋_GB2312" w:cs="仿宋_GB2312" w:hint="eastAsia"/>
                <w:sz w:val="28"/>
                <w:szCs w:val="28"/>
              </w:rPr>
              <w:t>后，</w:t>
            </w:r>
            <w:r>
              <w:rPr>
                <w:rFonts w:ascii="仿宋_GB2312" w:eastAsia="仿宋_GB2312" w:hAnsi="仿宋_GB2312" w:cs="仿宋_GB2312" w:hint="eastAsia"/>
                <w:sz w:val="28"/>
                <w:szCs w:val="28"/>
              </w:rPr>
              <w:t>支付总</w:t>
            </w:r>
            <w:r w:rsidR="001562DA">
              <w:rPr>
                <w:rFonts w:ascii="仿宋_GB2312" w:eastAsia="仿宋_GB2312" w:hAnsi="仿宋_GB2312" w:cs="仿宋_GB2312" w:hint="eastAsia"/>
                <w:sz w:val="28"/>
                <w:szCs w:val="28"/>
              </w:rPr>
              <w:t>金额</w:t>
            </w:r>
            <w:r>
              <w:rPr>
                <w:rFonts w:ascii="仿宋_GB2312" w:eastAsia="仿宋_GB2312" w:hAnsi="仿宋_GB2312" w:cs="仿宋_GB2312" w:hint="eastAsia"/>
                <w:sz w:val="28"/>
                <w:szCs w:val="28"/>
              </w:rPr>
              <w:t>的9</w:t>
            </w:r>
            <w:r w:rsidR="007C269D">
              <w:rPr>
                <w:rFonts w:ascii="仿宋_GB2312" w:eastAsia="仿宋_GB2312" w:hAnsi="仿宋_GB2312" w:cs="仿宋_GB2312"/>
                <w:sz w:val="28"/>
                <w:szCs w:val="28"/>
              </w:rPr>
              <w:t>5</w:t>
            </w:r>
            <w:r>
              <w:rPr>
                <w:rFonts w:ascii="仿宋_GB2312" w:eastAsia="仿宋_GB2312" w:hAnsi="仿宋_GB2312" w:cs="仿宋_GB2312" w:hint="eastAsia"/>
                <w:sz w:val="28"/>
                <w:szCs w:val="28"/>
              </w:rPr>
              <w:t>%；质保金为总金额的</w:t>
            </w:r>
            <w:r w:rsidR="007C269D">
              <w:rPr>
                <w:rFonts w:ascii="仿宋_GB2312" w:eastAsia="仿宋_GB2312" w:hAnsi="仿宋_GB2312" w:cs="仿宋_GB2312"/>
                <w:sz w:val="28"/>
                <w:szCs w:val="28"/>
              </w:rPr>
              <w:t>5</w:t>
            </w:r>
            <w:r>
              <w:rPr>
                <w:rFonts w:ascii="仿宋_GB2312" w:eastAsia="仿宋_GB2312" w:hAnsi="仿宋_GB2312" w:cs="仿宋_GB2312" w:hint="eastAsia"/>
                <w:sz w:val="28"/>
                <w:szCs w:val="28"/>
              </w:rPr>
              <w:t>%，待质保期到期后若没有发生质量等问题一次性付清。</w:t>
            </w:r>
          </w:p>
        </w:tc>
      </w:tr>
      <w:tr w:rsidR="001138EF" w:rsidTr="001138EF">
        <w:tc>
          <w:tcPr>
            <w:tcW w:w="3266" w:type="dxa"/>
            <w:vAlign w:val="center"/>
          </w:tcPr>
          <w:p w:rsidR="001138EF" w:rsidRDefault="001138EF" w:rsidP="001138EF">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交付地点</w:t>
            </w:r>
          </w:p>
        </w:tc>
        <w:tc>
          <w:tcPr>
            <w:tcW w:w="6378" w:type="dxa"/>
            <w:vAlign w:val="center"/>
          </w:tcPr>
          <w:p w:rsidR="001138EF" w:rsidRDefault="001138EF" w:rsidP="001138EF">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鄂尔多斯市第四人民医院</w:t>
            </w:r>
          </w:p>
        </w:tc>
      </w:tr>
    </w:tbl>
    <w:p w:rsidR="002A7DE2" w:rsidRDefault="002A7DE2">
      <w:pPr>
        <w:jc w:val="left"/>
        <w:rPr>
          <w:rFonts w:ascii="宋体" w:hAnsi="宋体"/>
          <w:bCs/>
          <w:kern w:val="44"/>
          <w:sz w:val="24"/>
          <w:szCs w:val="24"/>
          <w:lang w:val="zh-CN"/>
        </w:rPr>
      </w:pPr>
    </w:p>
    <w:p w:rsidR="002A7DE2"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二、</w:t>
      </w:r>
      <w:r>
        <w:rPr>
          <w:rFonts w:asciiTheme="minorEastAsia" w:hAnsiTheme="minorEastAsia" w:hint="eastAsia"/>
          <w:b/>
          <w:sz w:val="24"/>
          <w:szCs w:val="24"/>
        </w:rPr>
        <w:t>技术标准与要求</w:t>
      </w:r>
    </w:p>
    <w:p w:rsidR="002A7DE2" w:rsidRDefault="00000000">
      <w:pPr>
        <w:spacing w:line="360" w:lineRule="auto"/>
        <w:jc w:val="left"/>
        <w:rPr>
          <w:rFonts w:asciiTheme="minorEastAsia" w:eastAsia="宋体" w:hAnsiTheme="minorEastAsia"/>
          <w:b/>
          <w:sz w:val="24"/>
          <w:szCs w:val="24"/>
        </w:rPr>
      </w:pPr>
      <w:r>
        <w:rPr>
          <w:rFonts w:eastAsia="宋体" w:hAnsi="宋体" w:hint="eastAsia"/>
          <w:sz w:val="24"/>
          <w:szCs w:val="24"/>
        </w:rPr>
        <w:t>营业范围具有经营范围具有</w:t>
      </w:r>
      <w:r w:rsidR="007C269D">
        <w:rPr>
          <w:rFonts w:eastAsia="宋体" w:hAnsi="宋体" w:hint="eastAsia"/>
          <w:sz w:val="24"/>
          <w:szCs w:val="24"/>
        </w:rPr>
        <w:t>室内装修装饰</w:t>
      </w:r>
      <w:r>
        <w:rPr>
          <w:rFonts w:eastAsia="宋体" w:hAnsi="宋体" w:hint="eastAsia"/>
          <w:sz w:val="24"/>
          <w:szCs w:val="24"/>
        </w:rPr>
        <w:t>。具体要求详见附件</w:t>
      </w:r>
      <w:r>
        <w:rPr>
          <w:rFonts w:eastAsia="宋体" w:hAnsi="宋体" w:hint="eastAsia"/>
          <w:sz w:val="24"/>
          <w:szCs w:val="24"/>
        </w:rPr>
        <w:t>1</w:t>
      </w:r>
    </w:p>
    <w:p w:rsidR="002A7DE2"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三</w:t>
      </w:r>
      <w:r>
        <w:rPr>
          <w:rFonts w:asciiTheme="minorEastAsia" w:hAnsiTheme="minorEastAsia" w:hint="eastAsia"/>
          <w:b/>
          <w:sz w:val="24"/>
          <w:szCs w:val="24"/>
        </w:rPr>
        <w:t xml:space="preserve">、评标方法及评标细则要求 </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970"/>
        <w:gridCol w:w="6030"/>
      </w:tblGrid>
      <w:tr w:rsidR="002A7DE2">
        <w:trPr>
          <w:cantSplit/>
          <w:trHeight w:val="556"/>
          <w:jc w:val="center"/>
        </w:trPr>
        <w:tc>
          <w:tcPr>
            <w:tcW w:w="457" w:type="dxa"/>
            <w:vMerge w:val="restart"/>
            <w:tcBorders>
              <w:left w:val="single" w:sz="4" w:space="0" w:color="auto"/>
              <w:right w:val="single" w:sz="4" w:space="0" w:color="auto"/>
            </w:tcBorders>
            <w:vAlign w:val="center"/>
          </w:tcPr>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000000">
            <w:pPr>
              <w:jc w:val="left"/>
              <w:rPr>
                <w:rFonts w:ascii="宋体" w:eastAsia="宋体" w:hAnsi="宋体" w:cs="宋体"/>
              </w:rPr>
            </w:pPr>
            <w:r>
              <w:rPr>
                <w:rFonts w:ascii="宋体" w:eastAsia="宋体" w:hAnsi="宋体" w:cs="宋体" w:hint="eastAsia"/>
              </w:rPr>
              <w:t>资格性审查</w:t>
            </w:r>
          </w:p>
          <w:p w:rsidR="002A7DE2" w:rsidRDefault="002A7DE2">
            <w:pPr>
              <w:jc w:val="left"/>
              <w:rPr>
                <w:rFonts w:ascii="宋体" w:eastAsia="宋体" w:hAnsi="宋体" w:cs="宋体"/>
              </w:rPr>
            </w:pPr>
          </w:p>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具有独立承担民事责任的能力</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审查有效的营业执照或事业单位法人证书或执业许可证或自然人的身份证明。</w:t>
            </w:r>
          </w:p>
        </w:tc>
      </w:tr>
      <w:tr w:rsidR="002A7DE2">
        <w:trPr>
          <w:cantSplit/>
          <w:trHeight w:val="437"/>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具有履行合同所必须的设备和专业技术能力</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经营范围符合招标需求。</w:t>
            </w:r>
          </w:p>
        </w:tc>
      </w:tr>
      <w:tr w:rsidR="002A7DE2">
        <w:trPr>
          <w:cantSplit/>
          <w:trHeight w:val="176"/>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其他资质要求</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（如有）</w:t>
            </w:r>
          </w:p>
        </w:tc>
      </w:tr>
      <w:tr w:rsidR="002A7DE2">
        <w:trPr>
          <w:cantSplit/>
          <w:trHeight w:val="56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投标承诺书及法人授权委托书</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符合招标文件要求。（格式、填写要求、签署、盖章、委托人身份等）</w:t>
            </w:r>
          </w:p>
        </w:tc>
      </w:tr>
      <w:tr w:rsidR="002A7DE2">
        <w:trPr>
          <w:cantSplit/>
          <w:trHeight w:val="283"/>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开标一览表</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符合招标文件要求。（格式、填写要求、签署、盖章等）</w:t>
            </w:r>
          </w:p>
        </w:tc>
      </w:tr>
      <w:tr w:rsidR="002A7DE2">
        <w:trPr>
          <w:cantSplit/>
          <w:trHeight w:val="56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投标文件规范性、符合性</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投标文件的编制、密封、装订、签署、盖章、涂改、删除、插字、公章使用等符合招标文件要求；投标文件的格式、文字、目录、页码等符合招标文件要求或对投标无实质性影响。</w:t>
            </w:r>
          </w:p>
        </w:tc>
      </w:tr>
      <w:tr w:rsidR="002A7DE2">
        <w:trPr>
          <w:cantSplit/>
          <w:trHeight w:val="17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投标有效期</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满足招标文件要求。</w:t>
            </w:r>
          </w:p>
        </w:tc>
      </w:tr>
      <w:tr w:rsidR="002A7DE2">
        <w:trPr>
          <w:cantSplit/>
          <w:trHeight w:val="429"/>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主要商务条款</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满足招标文件关于交付使用时间、质保期、付款方式要求。</w:t>
            </w:r>
          </w:p>
        </w:tc>
      </w:tr>
      <w:tr w:rsidR="002A7DE2">
        <w:trPr>
          <w:cantSplit/>
          <w:trHeight w:val="303"/>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附加条件</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投标文件中不含采购人不能接受的附加条件。</w:t>
            </w:r>
          </w:p>
        </w:tc>
      </w:tr>
      <w:tr w:rsidR="002A7DE2">
        <w:trPr>
          <w:cantSplit/>
          <w:trHeight w:val="567"/>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联合体投标</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snapToGrid w:val="0"/>
              <w:jc w:val="left"/>
              <w:rPr>
                <w:rFonts w:ascii="宋体" w:eastAsia="宋体" w:hAnsi="宋体" w:cs="宋体"/>
              </w:rPr>
            </w:pPr>
            <w:r>
              <w:rPr>
                <w:rFonts w:ascii="宋体" w:eastAsia="宋体" w:hAnsi="宋体" w:cs="宋体" w:hint="eastAsia"/>
              </w:rPr>
              <w:t>本项目不接受联合体投标。（如要求联合体投标，符合本招标文件对联合体投标的相关要求）</w:t>
            </w:r>
          </w:p>
        </w:tc>
      </w:tr>
      <w:tr w:rsidR="002A7DE2">
        <w:trPr>
          <w:cantSplit/>
          <w:trHeight w:val="90"/>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投标报价</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snapToGrid w:val="0"/>
              <w:jc w:val="left"/>
              <w:rPr>
                <w:rFonts w:ascii="宋体" w:eastAsia="宋体" w:hAnsi="宋体" w:cs="宋体"/>
              </w:rPr>
            </w:pPr>
            <w:r>
              <w:rPr>
                <w:rFonts w:ascii="宋体" w:eastAsia="宋体" w:hAnsi="宋体" w:cs="宋体" w:hint="eastAsia"/>
              </w:rPr>
              <w:t>只能有一个有效报价且不超过采购预算。</w:t>
            </w:r>
          </w:p>
        </w:tc>
      </w:tr>
      <w:tr w:rsidR="002A7DE2">
        <w:trPr>
          <w:cantSplit/>
          <w:trHeight w:val="361"/>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其他要求</w:t>
            </w:r>
          </w:p>
        </w:tc>
        <w:tc>
          <w:tcPr>
            <w:tcW w:w="6030" w:type="dxa"/>
            <w:tcBorders>
              <w:top w:val="single" w:sz="4" w:space="0" w:color="auto"/>
              <w:left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招标文件要求的其他无效投标情形；围标、串标和法律法规规定的其它无效投标条款。</w:t>
            </w:r>
          </w:p>
        </w:tc>
      </w:tr>
    </w:tbl>
    <w:p w:rsidR="002A7DE2" w:rsidRDefault="00000000">
      <w:pPr>
        <w:wordWrap w:val="0"/>
        <w:spacing w:line="360" w:lineRule="auto"/>
        <w:jc w:val="center"/>
        <w:rPr>
          <w:rFonts w:ascii="宋体" w:eastAsia="宋体" w:hAnsi="宋体" w:cs="宋体"/>
          <w:b/>
          <w:sz w:val="28"/>
          <w:szCs w:val="28"/>
        </w:rPr>
      </w:pPr>
      <w:r>
        <w:rPr>
          <w:rFonts w:ascii="宋体" w:eastAsia="宋体" w:hAnsi="宋体" w:cs="宋体" w:hint="eastAsia"/>
          <w:b/>
          <w:sz w:val="28"/>
          <w:szCs w:val="28"/>
        </w:rPr>
        <w:t>第二章 投标人须知</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一、报名须知</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（一）报名方式</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1.报名方式采用现场报名</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东胜区罕台镇鄂尔多斯市第四人民医院行政楼</w:t>
      </w:r>
      <w:r w:rsidR="002D59BB">
        <w:rPr>
          <w:rFonts w:ascii="宋体" w:eastAsia="宋体" w:hAnsi="宋体" w:cs="宋体" w:hint="eastAsia"/>
          <w:sz w:val="24"/>
          <w:szCs w:val="24"/>
        </w:rPr>
        <w:t>二</w:t>
      </w:r>
      <w:r>
        <w:rPr>
          <w:rFonts w:ascii="宋体" w:eastAsia="宋体" w:hAnsi="宋体" w:cs="宋体" w:hint="eastAsia"/>
          <w:sz w:val="24"/>
          <w:szCs w:val="24"/>
        </w:rPr>
        <w:t>楼</w:t>
      </w:r>
      <w:r w:rsidR="00F32F1F">
        <w:rPr>
          <w:rFonts w:ascii="宋体" w:eastAsia="宋体" w:hAnsi="宋体" w:cs="宋体"/>
          <w:sz w:val="24"/>
          <w:szCs w:val="24"/>
        </w:rPr>
        <w:t>202</w:t>
      </w:r>
      <w:r>
        <w:rPr>
          <w:rFonts w:ascii="宋体" w:eastAsia="宋体" w:hAnsi="宋体" w:cs="宋体" w:hint="eastAsia"/>
          <w:sz w:val="24"/>
          <w:szCs w:val="24"/>
        </w:rPr>
        <w:t xml:space="preserve">室 </w:t>
      </w:r>
      <w:r w:rsidR="0016319A">
        <w:rPr>
          <w:rFonts w:ascii="宋体" w:eastAsia="宋体" w:hAnsi="宋体" w:cs="宋体" w:hint="eastAsia"/>
          <w:sz w:val="24"/>
          <w:szCs w:val="24"/>
        </w:rPr>
        <w:t>（如有勘探现场的，于2</w:t>
      </w:r>
      <w:r w:rsidR="0016319A">
        <w:rPr>
          <w:rFonts w:ascii="宋体" w:eastAsia="宋体" w:hAnsi="宋体" w:cs="宋体"/>
          <w:sz w:val="24"/>
          <w:szCs w:val="24"/>
        </w:rPr>
        <w:t>023</w:t>
      </w:r>
      <w:r w:rsidR="0016319A">
        <w:rPr>
          <w:rFonts w:ascii="宋体" w:eastAsia="宋体" w:hAnsi="宋体" w:cs="宋体" w:hint="eastAsia"/>
          <w:sz w:val="24"/>
          <w:szCs w:val="24"/>
        </w:rPr>
        <w:t>年3月3日下午2:</w:t>
      </w:r>
      <w:r w:rsidR="0016319A">
        <w:rPr>
          <w:rFonts w:ascii="宋体" w:eastAsia="宋体" w:hAnsi="宋体" w:cs="宋体"/>
          <w:sz w:val="24"/>
          <w:szCs w:val="24"/>
        </w:rPr>
        <w:t>00</w:t>
      </w:r>
      <w:r w:rsidR="0016319A">
        <w:rPr>
          <w:rFonts w:ascii="宋体" w:eastAsia="宋体" w:hAnsi="宋体" w:cs="宋体" w:hint="eastAsia"/>
          <w:sz w:val="24"/>
          <w:szCs w:val="24"/>
        </w:rPr>
        <w:t>来我院联系</w:t>
      </w:r>
      <w:r w:rsidR="001562DA">
        <w:rPr>
          <w:rFonts w:ascii="宋体" w:eastAsia="宋体" w:hAnsi="宋体" w:cs="宋体" w:hint="eastAsia"/>
          <w:sz w:val="24"/>
          <w:szCs w:val="24"/>
        </w:rPr>
        <w:t>总务科</w:t>
      </w:r>
      <w:r w:rsidR="0016319A">
        <w:rPr>
          <w:rFonts w:ascii="宋体" w:eastAsia="宋体" w:hAnsi="宋体" w:cs="宋体" w:hint="eastAsia"/>
          <w:sz w:val="24"/>
          <w:szCs w:val="24"/>
        </w:rPr>
        <w:t>1</w:t>
      </w:r>
      <w:r w:rsidR="0016319A">
        <w:rPr>
          <w:rFonts w:ascii="宋体" w:eastAsia="宋体" w:hAnsi="宋体" w:cs="宋体"/>
          <w:sz w:val="24"/>
          <w:szCs w:val="24"/>
        </w:rPr>
        <w:t>5204807575</w:t>
      </w:r>
      <w:r w:rsidR="0016319A">
        <w:rPr>
          <w:rFonts w:ascii="宋体" w:eastAsia="宋体" w:hAnsi="宋体" w:cs="宋体" w:hint="eastAsia"/>
          <w:sz w:val="24"/>
          <w:szCs w:val="24"/>
        </w:rPr>
        <w:t>）</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填写报名登记表后视为本次投标报名成功</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2.开标地点：</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东胜区罕台镇鄂尔多斯市第四人民医院二楼会议室</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三、响应文件</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（一）响应文件的构成及编制要求</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响应文件应按照“响应文件格式”进行编写（可以增加附页），作为响应文件的组成部分。</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（二）编制要求</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（三）投标报价</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1.供应商进行报价时，按“开标一览表”规定的格式报出总价。</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2.投标报价不得有选择性报价和附有条件的报价，不得缺项、漏项、不得高于预算价，否则按无效投标处理。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3.对报价的计算错误按以下原则修正：</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3.1响应文件中开标一览表（报价表）内容与响应文件中响应内容不一致的，以开标一览表（报价表）为准；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3.2大写金额和小写金额不一致的，以大写金额为准；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lastRenderedPageBreak/>
        <w:t>3.3单价金额之和与总价不符的，应以总价为准。</w:t>
      </w:r>
    </w:p>
    <w:p w:rsidR="002A7DE2" w:rsidRDefault="00000000">
      <w:pPr>
        <w:wordWrap w:val="0"/>
        <w:spacing w:line="360" w:lineRule="auto"/>
        <w:rPr>
          <w:rFonts w:ascii="宋体" w:eastAsia="宋体" w:hAnsi="宋体" w:cs="宋体"/>
          <w:b/>
          <w:sz w:val="24"/>
          <w:szCs w:val="24"/>
        </w:rPr>
      </w:pPr>
      <w:r>
        <w:rPr>
          <w:rFonts w:ascii="宋体" w:eastAsia="宋体" w:hAnsi="宋体" w:cs="宋体" w:hint="eastAsia"/>
          <w:b/>
          <w:sz w:val="24"/>
          <w:szCs w:val="24"/>
        </w:rPr>
        <w:t>四、开标</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1.开标异议</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供应商对开标有异议的，应当在开标现场提出，开标结束后，不再受理对开标过程的异议。</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2.投标无效情形</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评委将对各位投标人的资质、参数及响应程度、标书制作规范等进行审核，凡其中有一项不合格的，按无效投标处理。</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3.有下列情形之一的，视为供应商串通投标：</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（1）不同供应商的响应文件由同一单位或者个人编制，表现为制作格式等相同；</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（2）不同供应商的响应文件由同一单位或者个人办理投标事宜；</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（3）不同供应商的响应文件载明的项目管理或联系人为同一人；</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（4）不同供应商的响应文件异常一致或者投标报价呈规律性差异；</w:t>
      </w:r>
    </w:p>
    <w:p w:rsidR="002A7DE2" w:rsidRDefault="00000000">
      <w:pPr>
        <w:wordWrap w:val="0"/>
        <w:spacing w:line="360" w:lineRule="auto"/>
        <w:rPr>
          <w:rFonts w:ascii="宋体" w:eastAsia="宋体" w:hAnsi="宋体" w:cs="宋体"/>
          <w:b/>
          <w:sz w:val="24"/>
          <w:szCs w:val="24"/>
        </w:rPr>
      </w:pPr>
      <w:r>
        <w:rPr>
          <w:rFonts w:ascii="宋体" w:eastAsia="宋体" w:hAnsi="宋体" w:cs="宋体" w:hint="eastAsia"/>
          <w:sz w:val="24"/>
          <w:szCs w:val="24"/>
        </w:rPr>
        <w:t xml:space="preserve">    </w:t>
      </w:r>
      <w:r>
        <w:rPr>
          <w:rFonts w:ascii="宋体" w:eastAsia="宋体" w:hAnsi="宋体" w:cs="宋体" w:hint="eastAsia"/>
          <w:b/>
          <w:sz w:val="24"/>
          <w:szCs w:val="24"/>
        </w:rPr>
        <w:t>说明：在项目评审时被认定为串通投标的投标人不得参加该项目下的投标活动。</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4.中标通知书发放</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我院总务科以书面形式向成交供应商发出中标通知书，中标通知书是合同的重要组成部分，对采购人和成交供应商具有同等法律效力。</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成交供应商需在规定时间内到指定地点领取中标通知书，须持中标通知书签订成交合同。</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五、质疑</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（二）供应商提出质疑应当提交质疑函和必要的证明材料。质疑函应当包括下列内容：</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1.供应商的姓名或者名称、地址、邮编、联系人及联系电话；</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2.质疑项目名称；</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lastRenderedPageBreak/>
        <w:t>3.具体、明确的质疑事项和与质疑事项相关的请求；</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4.事实依据及必要的法律依据；</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5.质疑日期</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（三）供应商在提出质疑时，请严格按照相关法律法规及质疑函范本要求提出和制作，否则，自行承担相关不利后果。</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对捏造事实，提供虚假材料或者以非法手段取得证明材料进行恶意质疑的，一经查实，将上报监督部门，并不得再参与我院的任何采购项目。</w:t>
      </w:r>
    </w:p>
    <w:p w:rsidR="002A7DE2" w:rsidRDefault="00000000">
      <w:pPr>
        <w:numPr>
          <w:ilvl w:val="0"/>
          <w:numId w:val="1"/>
        </w:num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质疑电话</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 xml:space="preserve">     纪检监察室   电话：</w:t>
      </w:r>
      <w:r w:rsidR="002D59BB">
        <w:rPr>
          <w:rFonts w:ascii="宋体" w:eastAsia="宋体" w:hAnsi="宋体" w:cs="宋体" w:hint="eastAsia"/>
          <w:sz w:val="24"/>
          <w:szCs w:val="24"/>
        </w:rPr>
        <w:t>0</w:t>
      </w:r>
      <w:r w:rsidR="002D59BB">
        <w:rPr>
          <w:rFonts w:ascii="宋体" w:eastAsia="宋体" w:hAnsi="宋体" w:cs="宋体"/>
          <w:sz w:val="24"/>
          <w:szCs w:val="24"/>
        </w:rPr>
        <w:t>477-8360081</w:t>
      </w:r>
      <w:r w:rsidR="002D59BB">
        <w:rPr>
          <w:rFonts w:ascii="宋体" w:eastAsia="宋体" w:hAnsi="宋体" w:cs="宋体" w:hint="eastAsia"/>
          <w:sz w:val="24"/>
          <w:szCs w:val="24"/>
        </w:rPr>
        <w:t xml:space="preserve"> </w:t>
      </w:r>
      <w:r>
        <w:rPr>
          <w:rFonts w:ascii="宋体" w:eastAsia="宋体" w:hAnsi="宋体" w:cs="宋体" w:hint="eastAsia"/>
          <w:sz w:val="24"/>
          <w:szCs w:val="24"/>
        </w:rPr>
        <w:t xml:space="preserve"> </w:t>
      </w:r>
    </w:p>
    <w:p w:rsidR="002A7DE2" w:rsidRDefault="00000000">
      <w:pPr>
        <w:wordWrap w:val="0"/>
        <w:spacing w:line="360" w:lineRule="auto"/>
        <w:ind w:firstLine="100"/>
        <w:rPr>
          <w:rFonts w:ascii="宋体" w:eastAsia="宋体" w:hAnsi="宋体" w:cs="宋体"/>
          <w:b/>
          <w:sz w:val="24"/>
          <w:szCs w:val="24"/>
        </w:rPr>
      </w:pPr>
      <w:r>
        <w:rPr>
          <w:rFonts w:ascii="宋体" w:eastAsia="宋体" w:hAnsi="宋体" w:cs="宋体" w:hint="eastAsia"/>
          <w:b/>
          <w:sz w:val="24"/>
          <w:szCs w:val="24"/>
        </w:rPr>
        <w:t xml:space="preserve"> 六、投标失信行为黑名单制度</w:t>
      </w:r>
    </w:p>
    <w:p w:rsidR="002A7DE2" w:rsidRDefault="00000000">
      <w:pPr>
        <w:wordWrap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为规范院内招标采购活动，约束投标供应商行为，保障医院的合法权益，现制定院内招标采购黑名单制度。</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一、投标供应商有如下行为的之一的，纳入黑名单目录。</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黑名单记录内容：投标厂家名称、法人名称（身份证号）、项目经办人（身份证号）、联系电话等。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（一）提供、采用虚假材料进行报名、投标、开标的；</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（二）报名成功后无故不参加开标或开标迟到；</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（三）在投标过程中存在陪标、串标、扰乱秩序等不良行为；</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（四）中标后10个工作日内无正当理由未签订采购合同或拒绝签订采购合同；如有正当理由的，需提供经管理科室负责人及其分管院长签字的情况说明交招标办备案后解除。</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（五）开标后经采购小组审查招标文件，有虚假应标、串标、陪标或者围标行为的（例如呈现规律性报价、等差或者等比排列；报价绑定、建立攻守联盟等）；投标资料格式、内容等雷同的。</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（六）中标后不履行招标公告要求，例如不按时完工或交货、不履行质保条款、将项目私自转包等；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（七）所供货物低于参数要求、工程项目未按要求施工，未能通过验收，存在欺诈行为等；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lastRenderedPageBreak/>
        <w:t>（八）无故弃标，无故弃标的厂家不予退还投标保证金或者履约保证金（对在规定时间内不供货、不弃标的厂家在合同条款中要设置院方强制解除合同条款）。</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（九）经我院认定的其他投标不良行为。</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二、处罚措施</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1.违反第1项、第2项、第3项、第4项条款的，自确定之日起，一年内不允许再次参加医院的招标采购活动。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2.违反第5项、第6项、第7项条款的，自确定之日起，三年内不允许再次参加医院的招标采购活动。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3.违反第8项及其他行为造成不良影响的，自确定之日起，永久不允许参加医院的招标采购活动。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以上条款需要管理科室及使用科室共同加强监管，发现问题由管理科室及时报送招标办备案。</w:t>
      </w:r>
    </w:p>
    <w:p w:rsidR="002A7DE2" w:rsidRDefault="00000000">
      <w:pPr>
        <w:wordWrap w:val="0"/>
        <w:spacing w:line="360" w:lineRule="auto"/>
        <w:ind w:firstLine="200"/>
        <w:jc w:val="left"/>
        <w:rPr>
          <w:rFonts w:ascii="宋体" w:eastAsia="宋体" w:hAnsi="宋体" w:cs="宋体"/>
          <w:b/>
          <w:sz w:val="24"/>
          <w:szCs w:val="24"/>
        </w:rPr>
      </w:pPr>
      <w:r>
        <w:rPr>
          <w:rFonts w:ascii="宋体" w:eastAsia="宋体" w:hAnsi="宋体" w:cs="宋体" w:hint="eastAsia"/>
          <w:bCs/>
          <w:sz w:val="24"/>
          <w:szCs w:val="24"/>
        </w:rPr>
        <w:t>三、本制度自下发之日起实施</w:t>
      </w:r>
      <w:r>
        <w:rPr>
          <w:rFonts w:ascii="宋体" w:eastAsia="宋体" w:hAnsi="宋体" w:cs="宋体" w:hint="eastAsia"/>
          <w:b/>
          <w:sz w:val="24"/>
          <w:szCs w:val="24"/>
        </w:rPr>
        <w:t>。</w:t>
      </w: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000000">
      <w:pPr>
        <w:spacing w:line="360" w:lineRule="auto"/>
        <w:jc w:val="center"/>
        <w:rPr>
          <w:rFonts w:ascii="宋体" w:eastAsia="宋体" w:hAnsi="宋体" w:cs="宋体"/>
          <w:b/>
          <w:sz w:val="28"/>
          <w:szCs w:val="28"/>
        </w:rPr>
      </w:pPr>
      <w:r>
        <w:rPr>
          <w:rFonts w:ascii="宋体" w:eastAsia="宋体" w:hAnsi="宋体" w:cs="宋体" w:hint="eastAsia"/>
          <w:b/>
          <w:sz w:val="28"/>
          <w:szCs w:val="28"/>
        </w:rPr>
        <w:t>第三章 投标文件格式与要求</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sz w:val="24"/>
          <w:szCs w:val="24"/>
          <w:lang w:val="zh-CN"/>
        </w:rPr>
        <w:t>报名人应按照以下格式与要求编制报名文件，</w:t>
      </w:r>
      <w:r>
        <w:rPr>
          <w:rFonts w:ascii="宋体" w:eastAsia="宋体" w:hAnsi="宋体" w:hint="eastAsia"/>
          <w:b/>
          <w:sz w:val="24"/>
          <w:szCs w:val="24"/>
          <w:lang w:val="zh-CN"/>
        </w:rPr>
        <w:t>且应不少于目录中要求的内容。</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报名文件应按目录的顺序，编制报名文件。</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lastRenderedPageBreak/>
        <w:t>报名文件统一使用A4规格打印，页码必须连续（不能打印的材料可手写页码）。报名文件装订应采用胶订方式牢固装订成册，不可插页抽页，不可采用活页纸装订。</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在产品技术参数偏离表中，报名产品的实际技术参数应实事求是，具体应答，</w:t>
      </w:r>
      <w:r>
        <w:rPr>
          <w:rFonts w:ascii="宋体" w:eastAsia="宋体" w:hAnsi="宋体" w:hint="eastAsia"/>
          <w:b/>
          <w:color w:val="000000"/>
          <w:sz w:val="24"/>
          <w:szCs w:val="24"/>
        </w:rPr>
        <w:t>如果是对公告中要求的技术参数进行简单地复制粘贴，则取消投标资格，并列入我院招标采购黑名单记录。</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报名材料的齐全程度，是医院确定最终选择的一个重要因素。</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报名单位在报名文件中提供的所有资料必须真实有效，如若提供虚假材料将依法追究其法律责任。</w:t>
      </w:r>
    </w:p>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Pr>
        <w:rPr>
          <w:rFonts w:eastAsia="宋体"/>
        </w:rPr>
      </w:pPr>
    </w:p>
    <w:p w:rsidR="004E6871" w:rsidRDefault="004E6871">
      <w:pPr>
        <w:rPr>
          <w:rFonts w:eastAsia="宋体"/>
        </w:rPr>
      </w:pPr>
    </w:p>
    <w:p w:rsidR="004E6871" w:rsidRDefault="004E6871">
      <w:pPr>
        <w:rPr>
          <w:rFonts w:eastAsia="宋体"/>
        </w:rPr>
      </w:pPr>
    </w:p>
    <w:p w:rsidR="004E6871" w:rsidRDefault="004E6871">
      <w:pPr>
        <w:rPr>
          <w:rFonts w:eastAsia="宋体"/>
        </w:rPr>
      </w:pPr>
    </w:p>
    <w:p w:rsidR="004E6871" w:rsidRDefault="004E6871">
      <w:pPr>
        <w:rPr>
          <w:rFonts w:eastAsia="宋体"/>
        </w:rPr>
      </w:pPr>
    </w:p>
    <w:p w:rsidR="004E6871" w:rsidRPr="004E6871" w:rsidRDefault="004E6871">
      <w:pPr>
        <w:rPr>
          <w:rFonts w:eastAsia="宋体"/>
        </w:rPr>
      </w:pPr>
    </w:p>
    <w:p w:rsidR="002A7DE2" w:rsidRDefault="002A7DE2"/>
    <w:p w:rsidR="002A7DE2" w:rsidRDefault="002A7DE2"/>
    <w:p w:rsidR="002A7DE2" w:rsidRDefault="002A7DE2"/>
    <w:p w:rsidR="002A7DE2" w:rsidRDefault="002A7DE2"/>
    <w:p w:rsidR="00DF34B0" w:rsidRDefault="00DF34B0">
      <w:pPr>
        <w:pStyle w:val="2"/>
        <w:rPr>
          <w:rFonts w:eastAsia="宋体"/>
          <w:color w:val="000000"/>
        </w:rPr>
      </w:pPr>
      <w:bookmarkStart w:id="0" w:name="_Toc422403383"/>
    </w:p>
    <w:p w:rsidR="00DF34B0" w:rsidRDefault="00DF34B0">
      <w:pPr>
        <w:pStyle w:val="2"/>
        <w:rPr>
          <w:rFonts w:eastAsia="宋体"/>
          <w:color w:val="000000"/>
        </w:rPr>
      </w:pPr>
    </w:p>
    <w:p w:rsidR="002A7DE2" w:rsidRDefault="00000000">
      <w:pPr>
        <w:pStyle w:val="2"/>
        <w:rPr>
          <w:color w:val="000000"/>
        </w:rPr>
      </w:pPr>
      <w:r>
        <w:rPr>
          <w:rFonts w:hint="eastAsia"/>
          <w:color w:val="000000"/>
        </w:rPr>
        <w:t>（封面）</w:t>
      </w:r>
      <w:bookmarkEnd w:id="0"/>
    </w:p>
    <w:p w:rsidR="002A7DE2" w:rsidRDefault="00000000">
      <w:pPr>
        <w:jc w:val="center"/>
        <w:rPr>
          <w:rFonts w:ascii="黑体" w:eastAsia="黑体" w:hAnsi="黑体" w:cs="黑体"/>
          <w:b/>
          <w:color w:val="000000"/>
          <w:sz w:val="36"/>
          <w:szCs w:val="36"/>
        </w:rPr>
      </w:pPr>
      <w:r>
        <w:rPr>
          <w:rFonts w:ascii="黑体" w:eastAsia="黑体" w:hAnsi="黑体" w:cs="黑体" w:hint="eastAsia"/>
          <w:b/>
          <w:color w:val="000000"/>
          <w:sz w:val="36"/>
          <w:szCs w:val="36"/>
        </w:rPr>
        <w:t>鄂尔多斯市第四人民医院院内采购项目投标文件</w:t>
      </w:r>
    </w:p>
    <w:p w:rsidR="002A7DE2" w:rsidRDefault="00000000">
      <w:pPr>
        <w:rPr>
          <w:rFonts w:ascii="黑体" w:eastAsia="黑体" w:hAnsi="黑体" w:cs="黑体"/>
          <w:b/>
          <w:color w:val="000000"/>
          <w:sz w:val="36"/>
          <w:szCs w:val="36"/>
        </w:rPr>
      </w:pPr>
      <w:r>
        <w:rPr>
          <w:rFonts w:ascii="黑体" w:eastAsia="黑体" w:hAnsi="黑体" w:cs="黑体" w:hint="eastAsia"/>
          <w:b/>
          <w:color w:val="000000"/>
          <w:sz w:val="36"/>
          <w:szCs w:val="36"/>
        </w:rPr>
        <w:t xml:space="preserve">          </w:t>
      </w:r>
    </w:p>
    <w:p w:rsidR="002A7DE2" w:rsidRDefault="002A7DE2">
      <w:pPr>
        <w:ind w:firstLine="400"/>
        <w:rPr>
          <w:rFonts w:ascii="黑体" w:eastAsia="黑体" w:hAnsi="黑体" w:cs="黑体"/>
          <w:b/>
          <w:color w:val="000000"/>
          <w:sz w:val="44"/>
          <w:szCs w:val="44"/>
        </w:rPr>
      </w:pPr>
    </w:p>
    <w:p w:rsidR="002A7DE2"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（投标名称）</w:t>
      </w:r>
    </w:p>
    <w:p w:rsidR="002A7DE2"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（正本/副本）</w:t>
      </w:r>
    </w:p>
    <w:p w:rsidR="002A7DE2" w:rsidRDefault="002A7DE2">
      <w:pPr>
        <w:ind w:firstLine="400"/>
        <w:rPr>
          <w:rFonts w:ascii="黑体" w:eastAsia="黑体" w:hAnsi="黑体" w:cs="黑体"/>
          <w:b/>
          <w:color w:val="000000"/>
          <w:sz w:val="44"/>
          <w:szCs w:val="44"/>
        </w:rPr>
      </w:pPr>
    </w:p>
    <w:p w:rsidR="002A7DE2" w:rsidRDefault="002A7DE2">
      <w:pPr>
        <w:ind w:firstLine="400"/>
        <w:rPr>
          <w:rFonts w:ascii="宋体" w:hAnsi="宋体"/>
          <w:b/>
          <w:color w:val="000000"/>
          <w:sz w:val="44"/>
          <w:szCs w:val="44"/>
        </w:rPr>
      </w:pPr>
    </w:p>
    <w:p w:rsidR="002A7DE2" w:rsidRDefault="002A7DE2">
      <w:pPr>
        <w:ind w:firstLine="400"/>
        <w:rPr>
          <w:rFonts w:ascii="宋体" w:hAnsi="宋体"/>
          <w:b/>
          <w:color w:val="000000"/>
          <w:sz w:val="44"/>
          <w:szCs w:val="44"/>
        </w:rPr>
      </w:pPr>
    </w:p>
    <w:p w:rsidR="002A7DE2" w:rsidRDefault="002A7DE2">
      <w:pPr>
        <w:ind w:firstLine="400"/>
        <w:rPr>
          <w:rFonts w:ascii="宋体" w:hAnsi="宋体"/>
          <w:b/>
          <w:color w:val="000000"/>
          <w:sz w:val="44"/>
          <w:szCs w:val="44"/>
        </w:rPr>
      </w:pP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报名单位：</w:t>
      </w: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联系人</w:t>
      </w:r>
      <w:r>
        <w:rPr>
          <w:rFonts w:ascii="宋体" w:hAnsi="宋体" w:cs="宋体" w:hint="eastAsia"/>
          <w:b/>
          <w:color w:val="000000"/>
          <w:sz w:val="30"/>
          <w:szCs w:val="30"/>
        </w:rPr>
        <w:t>:</w:t>
      </w: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联系电话</w:t>
      </w:r>
      <w:r>
        <w:rPr>
          <w:rFonts w:ascii="宋体" w:hAnsi="宋体" w:cs="宋体" w:hint="eastAsia"/>
          <w:b/>
          <w:color w:val="000000"/>
          <w:sz w:val="30"/>
          <w:szCs w:val="30"/>
        </w:rPr>
        <w:t>:</w:t>
      </w:r>
    </w:p>
    <w:p w:rsidR="002A7DE2" w:rsidRDefault="00000000">
      <w:pPr>
        <w:ind w:firstLine="450"/>
        <w:rPr>
          <w:rFonts w:ascii="宋体" w:hAnsi="宋体" w:cs="宋体"/>
          <w:b/>
          <w:color w:val="000000"/>
          <w:sz w:val="30"/>
          <w:szCs w:val="30"/>
        </w:rPr>
      </w:pPr>
      <w:r>
        <w:rPr>
          <w:rFonts w:ascii="宋体" w:hAnsi="宋体" w:cs="宋体" w:hint="eastAsia"/>
          <w:b/>
          <w:color w:val="000000"/>
          <w:sz w:val="30"/>
          <w:szCs w:val="30"/>
        </w:rPr>
        <w:t xml:space="preserve">    </w:t>
      </w:r>
      <w:r>
        <w:rPr>
          <w:rFonts w:ascii="宋体" w:hAnsi="宋体" w:cs="宋体"/>
          <w:b/>
          <w:color w:val="000000"/>
          <w:sz w:val="30"/>
          <w:szCs w:val="30"/>
        </w:rPr>
        <w:t xml:space="preserve"> </w:t>
      </w:r>
      <w:r>
        <w:rPr>
          <w:rFonts w:ascii="宋体" w:hAnsi="宋体" w:cs="宋体" w:hint="eastAsia"/>
          <w:b/>
          <w:color w:val="000000"/>
          <w:sz w:val="30"/>
          <w:szCs w:val="30"/>
        </w:rPr>
        <w:t>年</w:t>
      </w:r>
      <w:r>
        <w:rPr>
          <w:rFonts w:ascii="宋体" w:hAnsi="宋体" w:cs="宋体" w:hint="eastAsia"/>
          <w:b/>
          <w:color w:val="000000"/>
          <w:sz w:val="30"/>
          <w:szCs w:val="30"/>
        </w:rPr>
        <w:t xml:space="preserve">   </w:t>
      </w:r>
      <w:r>
        <w:rPr>
          <w:rFonts w:ascii="宋体" w:hAnsi="宋体" w:cs="宋体" w:hint="eastAsia"/>
          <w:b/>
          <w:color w:val="000000"/>
          <w:sz w:val="30"/>
          <w:szCs w:val="30"/>
        </w:rPr>
        <w:t>月</w:t>
      </w:r>
      <w:r>
        <w:rPr>
          <w:rFonts w:ascii="宋体" w:hAnsi="宋体" w:cs="宋体" w:hint="eastAsia"/>
          <w:b/>
          <w:color w:val="000000"/>
          <w:sz w:val="30"/>
          <w:szCs w:val="30"/>
        </w:rPr>
        <w:t xml:space="preserve">   </w:t>
      </w:r>
      <w:r>
        <w:rPr>
          <w:rFonts w:ascii="宋体" w:hAnsi="宋体" w:cs="宋体" w:hint="eastAsia"/>
          <w:b/>
          <w:color w:val="000000"/>
          <w:sz w:val="30"/>
          <w:szCs w:val="30"/>
        </w:rPr>
        <w:t>日</w:t>
      </w: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000000">
      <w:pPr>
        <w:tabs>
          <w:tab w:val="left" w:pos="1236"/>
        </w:tabs>
        <w:wordWrap w:val="0"/>
        <w:spacing w:line="360" w:lineRule="auto"/>
        <w:jc w:val="center"/>
        <w:rPr>
          <w:rFonts w:ascii="宋体" w:eastAsia="宋体" w:hAnsi="宋体" w:cs="宋体"/>
          <w:b/>
          <w:caps/>
          <w:sz w:val="36"/>
          <w:szCs w:val="36"/>
        </w:rPr>
      </w:pPr>
      <w:r>
        <w:rPr>
          <w:rFonts w:ascii="宋体" w:eastAsia="宋体" w:hAnsi="宋体" w:cs="宋体" w:hint="eastAsia"/>
          <w:b/>
          <w:caps/>
          <w:sz w:val="36"/>
          <w:szCs w:val="36"/>
        </w:rPr>
        <w:t>一、投标承诺书</w:t>
      </w:r>
    </w:p>
    <w:p w:rsidR="002A7DE2" w:rsidRDefault="00000000">
      <w:pPr>
        <w:tabs>
          <w:tab w:val="left" w:pos="1236"/>
        </w:tabs>
        <w:wordWrap w:val="0"/>
        <w:spacing w:line="560" w:lineRule="exact"/>
        <w:jc w:val="left"/>
        <w:rPr>
          <w:rFonts w:ascii="宋体" w:eastAsia="宋体" w:hAnsi="宋体" w:cs="宋体"/>
          <w:caps/>
          <w:sz w:val="24"/>
          <w:szCs w:val="24"/>
        </w:rPr>
      </w:pPr>
      <w:r>
        <w:rPr>
          <w:rFonts w:ascii="宋体" w:eastAsia="宋体" w:hAnsi="宋体" w:cs="宋体" w:hint="eastAsia"/>
          <w:caps/>
          <w:sz w:val="24"/>
          <w:szCs w:val="24"/>
        </w:rPr>
        <w:t>致：鄂尔多斯市第四人民医院</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本投标人已详细阅读了</w:t>
      </w:r>
      <w:r>
        <w:rPr>
          <w:rFonts w:ascii="宋体" w:eastAsia="宋体" w:hAnsi="宋体" w:cs="宋体" w:hint="eastAsia"/>
          <w:caps/>
          <w:sz w:val="24"/>
          <w:szCs w:val="24"/>
          <w:u w:val="single"/>
        </w:rPr>
        <w:t xml:space="preserve">                   </w:t>
      </w:r>
      <w:r>
        <w:rPr>
          <w:rFonts w:ascii="宋体" w:eastAsia="宋体" w:hAnsi="宋体" w:cs="宋体" w:hint="eastAsia"/>
          <w:caps/>
          <w:sz w:val="24"/>
          <w:szCs w:val="24"/>
        </w:rPr>
        <w:t>项目招标公告及供应商须知等内容，自愿参加上述项目投标，现就有关事项向招标人郑重承诺如下：</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1、自愿遵守有关政府采购、招标投标的法律法规规定，自觉维护市场秩序。如有违反，无条件接受相关部门的处罚；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2、我方在此声明，本次招标投标活动中申报的所有资料都是真实、准确完整的，如发现提供虚假资料，或与事实不符而导致投标无效，甚至造成任何法律和经济职责，完全由我方负责；</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3、我方在本次投标活动中绝无资质挂靠、串标、围标情形，若经贵方查出，立即取消我方投标资格并承担响应的法律职责；</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4、我方承诺在中标后不将招标项目转包、分包。否则，同意被取消中标资格，并愿意承担任何处罚。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5、我方服从招标文件规定的时间安排，遵守招标有关会议现场纪律。否则，同意被废除投标资格并理解处罚。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6、保证投标文件不存在低于成本的恶意报价行为，也不存在恶意抬高报价行为。</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7.我方一旦中标，将按规定及时与贵单位签订合同。</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投标人名称：(盖公章)</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法定代表人(或授权代理人)：(签字)</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日期：   年    月    日</w:t>
      </w:r>
    </w:p>
    <w:p w:rsidR="002A7DE2" w:rsidRDefault="002A7DE2">
      <w:pPr>
        <w:spacing w:line="360" w:lineRule="auto"/>
        <w:rPr>
          <w:rFonts w:ascii="宋体" w:eastAsia="宋体" w:hAnsi="宋体" w:cs="宋体"/>
          <w:color w:val="000000"/>
          <w:sz w:val="24"/>
          <w:szCs w:val="24"/>
        </w:rPr>
      </w:pPr>
    </w:p>
    <w:p w:rsidR="002A7DE2" w:rsidRDefault="002A7DE2">
      <w:pPr>
        <w:spacing w:line="360" w:lineRule="auto"/>
        <w:rPr>
          <w:rFonts w:ascii="宋体" w:eastAsia="宋体" w:hAnsi="宋体" w:cs="宋体"/>
          <w:color w:val="000000"/>
          <w:sz w:val="24"/>
          <w:szCs w:val="24"/>
        </w:rPr>
      </w:pPr>
    </w:p>
    <w:p w:rsidR="002A7DE2" w:rsidRDefault="00000000">
      <w:pPr>
        <w:numPr>
          <w:ilvl w:val="0"/>
          <w:numId w:val="3"/>
        </w:numPr>
        <w:spacing w:line="360" w:lineRule="auto"/>
        <w:jc w:val="center"/>
        <w:rPr>
          <w:rFonts w:ascii="黑体" w:eastAsia="黑体" w:hAnsi="黑体" w:cs="黑体"/>
          <w:color w:val="000000"/>
          <w:sz w:val="32"/>
          <w:szCs w:val="32"/>
        </w:rPr>
      </w:pPr>
      <w:r>
        <w:rPr>
          <w:rFonts w:ascii="黑体" w:eastAsia="黑体" w:hAnsi="黑体" w:cs="黑体" w:hint="eastAsia"/>
          <w:color w:val="000000"/>
          <w:sz w:val="32"/>
          <w:szCs w:val="32"/>
        </w:rPr>
        <w:t>开标一览表</w:t>
      </w:r>
    </w:p>
    <w:p w:rsidR="002A7DE2" w:rsidRDefault="00000000">
      <w:pPr>
        <w:spacing w:line="360" w:lineRule="auto"/>
        <w:jc w:val="center"/>
        <w:rPr>
          <w:rFonts w:ascii="宋体" w:eastAsia="宋体" w:hAnsi="宋体" w:cs="宋体"/>
          <w:color w:val="000000"/>
          <w:sz w:val="32"/>
          <w:szCs w:val="32"/>
        </w:rPr>
      </w:pPr>
      <w:r>
        <w:rPr>
          <w:rFonts w:ascii="宋体" w:eastAsia="宋体" w:hAnsi="宋体" w:cs="宋体" w:hint="eastAsia"/>
          <w:color w:val="000000"/>
          <w:sz w:val="32"/>
          <w:szCs w:val="32"/>
        </w:rPr>
        <w:t>开标一览表</w:t>
      </w:r>
    </w:p>
    <w:p w:rsidR="002A7DE2" w:rsidRDefault="002A7DE2">
      <w:pPr>
        <w:spacing w:line="360" w:lineRule="auto"/>
        <w:rPr>
          <w:rFonts w:asciiTheme="majorHAnsi" w:eastAsiaTheme="majorEastAsia" w:hAnsiTheme="majorHAnsi"/>
          <w:b/>
          <w:color w:val="000000"/>
          <w:sz w:val="32"/>
          <w:szCs w:val="32"/>
        </w:rPr>
      </w:pP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投标人名称：</w:t>
      </w:r>
    </w:p>
    <w:p w:rsidR="002A7DE2" w:rsidRDefault="00000000">
      <w:pPr>
        <w:spacing w:line="360" w:lineRule="auto"/>
        <w:rPr>
          <w:rFonts w:ascii="宋体" w:eastAsia="宋体" w:hAnsi="宋体" w:cs="宋体"/>
          <w:b/>
          <w:color w:val="000000"/>
          <w:sz w:val="24"/>
          <w:szCs w:val="24"/>
        </w:rPr>
      </w:pPr>
      <w:r>
        <w:rPr>
          <w:rFonts w:ascii="宋体" w:eastAsia="宋体" w:hAnsi="宋体" w:cs="宋体" w:hint="eastAsia"/>
          <w:color w:val="000000"/>
          <w:sz w:val="24"/>
          <w:szCs w:val="24"/>
        </w:rPr>
        <w:t>项目名称：</w:t>
      </w:r>
    </w:p>
    <w:tbl>
      <w:tblPr>
        <w:tblStyle w:val="a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4"/>
        <w:gridCol w:w="2520"/>
        <w:gridCol w:w="2018"/>
      </w:tblGrid>
      <w:tr w:rsidR="002A7DE2">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投标总报价（元）</w:t>
            </w:r>
          </w:p>
        </w:tc>
        <w:tc>
          <w:tcPr>
            <w:tcW w:w="2520"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交付使用时间</w:t>
            </w:r>
          </w:p>
        </w:tc>
        <w:tc>
          <w:tcPr>
            <w:tcW w:w="2018"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质保期（年）</w:t>
            </w:r>
          </w:p>
        </w:tc>
      </w:tr>
      <w:tr w:rsidR="002A7DE2">
        <w:trPr>
          <w:trHeight w:val="1154"/>
        </w:trPr>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大写：</w:t>
            </w:r>
          </w:p>
        </w:tc>
        <w:tc>
          <w:tcPr>
            <w:tcW w:w="2520" w:type="dxa"/>
            <w:vMerge w:val="restart"/>
            <w:vAlign w:val="center"/>
          </w:tcPr>
          <w:p w:rsidR="002A7DE2" w:rsidRDefault="002A7DE2">
            <w:pPr>
              <w:spacing w:line="360" w:lineRule="auto"/>
              <w:jc w:val="center"/>
              <w:rPr>
                <w:rFonts w:ascii="宋体" w:eastAsia="宋体" w:hAnsi="宋体" w:cs="宋体"/>
                <w:color w:val="000000"/>
                <w:sz w:val="24"/>
                <w:szCs w:val="24"/>
              </w:rPr>
            </w:pPr>
          </w:p>
        </w:tc>
        <w:tc>
          <w:tcPr>
            <w:tcW w:w="2018" w:type="dxa"/>
            <w:vMerge w:val="restart"/>
            <w:vAlign w:val="center"/>
          </w:tcPr>
          <w:p w:rsidR="002A7DE2" w:rsidRDefault="002A7DE2">
            <w:pPr>
              <w:spacing w:line="360" w:lineRule="auto"/>
              <w:jc w:val="center"/>
              <w:rPr>
                <w:rFonts w:ascii="宋体" w:eastAsia="宋体" w:hAnsi="宋体" w:cs="宋体"/>
                <w:color w:val="000000"/>
                <w:sz w:val="24"/>
                <w:szCs w:val="24"/>
              </w:rPr>
            </w:pPr>
          </w:p>
        </w:tc>
      </w:tr>
      <w:tr w:rsidR="002A7DE2">
        <w:trPr>
          <w:trHeight w:val="1149"/>
        </w:trPr>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小写：</w:t>
            </w:r>
          </w:p>
        </w:tc>
        <w:tc>
          <w:tcPr>
            <w:tcW w:w="2520" w:type="dxa"/>
            <w:vMerge/>
            <w:vAlign w:val="center"/>
          </w:tcPr>
          <w:p w:rsidR="002A7DE2" w:rsidRDefault="002A7DE2"/>
        </w:tc>
        <w:tc>
          <w:tcPr>
            <w:tcW w:w="2018" w:type="dxa"/>
            <w:vMerge/>
            <w:vAlign w:val="center"/>
          </w:tcPr>
          <w:p w:rsidR="002A7DE2" w:rsidRDefault="002A7DE2"/>
        </w:tc>
      </w:tr>
    </w:tbl>
    <w:p w:rsidR="002A7DE2" w:rsidRDefault="002A7DE2">
      <w:pPr>
        <w:spacing w:line="360" w:lineRule="auto"/>
        <w:rPr>
          <w:rFonts w:asciiTheme="majorHAnsi" w:eastAsiaTheme="majorEastAsia" w:hAnsiTheme="majorHAnsi"/>
          <w:b/>
          <w:color w:val="000000"/>
          <w:sz w:val="24"/>
          <w:szCs w:val="24"/>
        </w:rPr>
      </w:pP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说明：1.所有价格均系用人民币表示，单位为元。</w:t>
      </w: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2.价格应按照“响应文件投标人报价”的要求报价。</w:t>
      </w: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3.格式、内容和签署、盖章必须完整。</w:t>
      </w:r>
    </w:p>
    <w:p w:rsidR="002A7DE2" w:rsidRDefault="00000000">
      <w:pPr>
        <w:spacing w:line="360" w:lineRule="auto"/>
        <w:ind w:left="1400" w:hanging="1200"/>
        <w:rPr>
          <w:rFonts w:ascii="宋体" w:eastAsia="宋体" w:hAnsi="宋体" w:cs="宋体"/>
          <w:color w:val="000000"/>
          <w:sz w:val="24"/>
          <w:szCs w:val="24"/>
        </w:rPr>
      </w:pPr>
      <w:r>
        <w:rPr>
          <w:rFonts w:ascii="宋体" w:eastAsia="宋体" w:hAnsi="宋体" w:cs="宋体" w:hint="eastAsia"/>
          <w:color w:val="000000"/>
          <w:sz w:val="24"/>
          <w:szCs w:val="24"/>
        </w:rPr>
        <w:t xml:space="preserve">      4.《开标一览表》中所填写内容与投标文件中内容不一致的，以开标一览表为准。</w:t>
      </w:r>
    </w:p>
    <w:p w:rsidR="002A7DE2" w:rsidRDefault="002A7DE2">
      <w:pPr>
        <w:spacing w:line="360" w:lineRule="auto"/>
        <w:rPr>
          <w:rFonts w:asciiTheme="majorHAnsi" w:eastAsiaTheme="majorEastAsia" w:hAnsiTheme="majorHAnsi"/>
          <w:b/>
          <w:color w:val="000000"/>
          <w:sz w:val="24"/>
          <w:szCs w:val="24"/>
        </w:rPr>
      </w:pPr>
    </w:p>
    <w:p w:rsidR="002A7DE2" w:rsidRDefault="002A7DE2">
      <w:pPr>
        <w:spacing w:line="360" w:lineRule="auto"/>
        <w:rPr>
          <w:rFonts w:asciiTheme="majorHAnsi" w:eastAsiaTheme="majorEastAsia" w:hAnsiTheme="majorHAnsi"/>
          <w:b/>
          <w:color w:val="000000"/>
          <w:sz w:val="24"/>
          <w:szCs w:val="24"/>
        </w:rPr>
      </w:pPr>
    </w:p>
    <w:p w:rsidR="002A7DE2" w:rsidRDefault="002A7DE2">
      <w:pPr>
        <w:spacing w:line="360" w:lineRule="auto"/>
        <w:ind w:firstLine="1400"/>
        <w:rPr>
          <w:rFonts w:ascii="宋体" w:eastAsia="宋体" w:hAnsi="宋体" w:cs="宋体"/>
          <w:color w:val="000000"/>
          <w:sz w:val="24"/>
          <w:szCs w:val="24"/>
        </w:rPr>
      </w:pPr>
    </w:p>
    <w:p w:rsidR="002A7DE2" w:rsidRDefault="002A7DE2">
      <w:pPr>
        <w:spacing w:line="360" w:lineRule="auto"/>
        <w:ind w:firstLine="1400"/>
        <w:rPr>
          <w:rFonts w:ascii="宋体" w:eastAsia="宋体" w:hAnsi="宋体" w:cs="宋体"/>
          <w:color w:val="000000"/>
          <w:sz w:val="24"/>
          <w:szCs w:val="24"/>
        </w:rPr>
      </w:pPr>
    </w:p>
    <w:p w:rsidR="002A7DE2" w:rsidRDefault="00000000">
      <w:pPr>
        <w:spacing w:line="360" w:lineRule="auto"/>
        <w:ind w:firstLine="1400"/>
        <w:rPr>
          <w:rFonts w:ascii="宋体" w:eastAsia="宋体" w:hAnsi="宋体" w:cs="宋体"/>
          <w:color w:val="000000"/>
          <w:sz w:val="24"/>
          <w:szCs w:val="24"/>
        </w:rPr>
      </w:pPr>
      <w:r>
        <w:rPr>
          <w:rFonts w:ascii="宋体" w:eastAsia="宋体" w:hAnsi="宋体" w:cs="宋体" w:hint="eastAsia"/>
          <w:color w:val="000000"/>
          <w:sz w:val="24"/>
          <w:szCs w:val="24"/>
        </w:rPr>
        <w:t>法定代表人或法人授权代表（签字）：</w:t>
      </w:r>
    </w:p>
    <w:p w:rsidR="002A7DE2" w:rsidRDefault="002A7DE2">
      <w:pPr>
        <w:spacing w:line="360" w:lineRule="auto"/>
        <w:ind w:firstLine="600"/>
        <w:rPr>
          <w:rFonts w:ascii="宋体" w:eastAsia="宋体" w:hAnsi="宋体" w:cs="宋体"/>
          <w:color w:val="000000"/>
          <w:sz w:val="24"/>
          <w:szCs w:val="24"/>
        </w:rPr>
      </w:pPr>
    </w:p>
    <w:p w:rsidR="002A7DE2" w:rsidRDefault="00000000">
      <w:pPr>
        <w:spacing w:line="360" w:lineRule="auto"/>
        <w:ind w:firstLine="1700"/>
        <w:rPr>
          <w:rFonts w:ascii="宋体" w:eastAsia="宋体" w:hAnsi="宋体" w:cs="宋体"/>
          <w:color w:val="000000"/>
          <w:sz w:val="24"/>
          <w:szCs w:val="24"/>
        </w:rPr>
      </w:pPr>
      <w:r>
        <w:rPr>
          <w:rFonts w:ascii="宋体" w:eastAsia="宋体" w:hAnsi="宋体" w:cs="宋体" w:hint="eastAsia"/>
          <w:color w:val="000000"/>
          <w:sz w:val="24"/>
          <w:szCs w:val="24"/>
        </w:rPr>
        <w:t>年     月     日</w:t>
      </w: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000000">
      <w:pPr>
        <w:spacing w:line="360" w:lineRule="auto"/>
        <w:jc w:val="center"/>
        <w:rPr>
          <w:rFonts w:asciiTheme="majorHAnsi" w:eastAsiaTheme="majorEastAsia" w:hAnsiTheme="majorHAnsi"/>
          <w:b/>
          <w:color w:val="000000"/>
          <w:sz w:val="32"/>
          <w:szCs w:val="32"/>
        </w:rPr>
      </w:pPr>
      <w:r>
        <w:rPr>
          <w:rFonts w:asciiTheme="majorHAnsi" w:eastAsiaTheme="majorEastAsia" w:hAnsiTheme="majorHAnsi" w:hint="eastAsia"/>
          <w:b/>
          <w:color w:val="000000"/>
          <w:sz w:val="32"/>
          <w:szCs w:val="32"/>
        </w:rPr>
        <w:t>三、工程量清单</w:t>
      </w: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000000">
      <w:pPr>
        <w:spacing w:line="360" w:lineRule="auto"/>
        <w:jc w:val="center"/>
        <w:rPr>
          <w:rFonts w:ascii="黑体" w:eastAsia="黑体" w:hAnsi="黑体" w:cs="黑体"/>
          <w:color w:val="000000"/>
          <w:sz w:val="32"/>
          <w:szCs w:val="32"/>
        </w:rPr>
      </w:pPr>
      <w:r>
        <w:rPr>
          <w:rFonts w:asciiTheme="majorHAnsi" w:eastAsiaTheme="majorEastAsia" w:hAnsiTheme="majorHAnsi" w:hint="eastAsia"/>
          <w:b/>
          <w:color w:val="000000"/>
          <w:sz w:val="32"/>
          <w:szCs w:val="32"/>
        </w:rPr>
        <w:t>四、</w:t>
      </w:r>
      <w:r>
        <w:rPr>
          <w:rFonts w:ascii="黑体" w:eastAsia="黑体" w:hAnsi="黑体" w:cs="黑体" w:hint="eastAsia"/>
          <w:color w:val="000000"/>
          <w:sz w:val="32"/>
          <w:szCs w:val="32"/>
        </w:rPr>
        <w:t>授权委托人身份证明</w:t>
      </w:r>
    </w:p>
    <w:p w:rsidR="002A7DE2" w:rsidRDefault="002A7DE2">
      <w:pPr>
        <w:spacing w:line="360" w:lineRule="auto"/>
        <w:ind w:firstLine="420"/>
        <w:jc w:val="center"/>
        <w:rPr>
          <w:rFonts w:ascii="宋体" w:eastAsia="宋体" w:hAnsi="宋体"/>
          <w:sz w:val="24"/>
          <w:szCs w:val="24"/>
        </w:rPr>
      </w:pPr>
    </w:p>
    <w:p w:rsidR="002A7DE2" w:rsidRDefault="00000000">
      <w:pPr>
        <w:spacing w:line="360" w:lineRule="auto"/>
        <w:ind w:firstLine="420"/>
        <w:jc w:val="center"/>
        <w:rPr>
          <w:rFonts w:ascii="宋体" w:eastAsia="宋体" w:hAnsi="宋体"/>
          <w:sz w:val="24"/>
          <w:szCs w:val="24"/>
        </w:rPr>
      </w:pPr>
      <w:r>
        <w:rPr>
          <w:rFonts w:ascii="宋体" w:eastAsia="宋体" w:hAnsi="宋体"/>
          <w:sz w:val="24"/>
          <w:szCs w:val="24"/>
        </w:rPr>
        <w:t>授权委托人身份证明</w:t>
      </w:r>
    </w:p>
    <w:p w:rsidR="002A7DE2" w:rsidRDefault="00000000">
      <w:pPr>
        <w:spacing w:line="360" w:lineRule="auto"/>
        <w:rPr>
          <w:rFonts w:ascii="宋体" w:eastAsia="宋体" w:hAnsi="宋体"/>
          <w:sz w:val="24"/>
          <w:szCs w:val="24"/>
        </w:rPr>
      </w:pPr>
      <w:r>
        <w:rPr>
          <w:rFonts w:ascii="宋体" w:eastAsia="宋体" w:hAnsi="宋体" w:hint="eastAsia"/>
          <w:sz w:val="24"/>
          <w:szCs w:val="24"/>
        </w:rPr>
        <w:t>鄂尔多斯市第四人民医院：</w:t>
      </w:r>
    </w:p>
    <w:p w:rsidR="002A7DE2" w:rsidRDefault="00000000">
      <w:pPr>
        <w:spacing w:line="360" w:lineRule="auto"/>
        <w:ind w:firstLine="200"/>
        <w:rPr>
          <w:rFonts w:ascii="宋体" w:eastAsia="宋体" w:hAnsi="宋体"/>
          <w:sz w:val="24"/>
          <w:szCs w:val="24"/>
        </w:rPr>
      </w:pPr>
      <w:r>
        <w:rPr>
          <w:rFonts w:ascii="宋体" w:eastAsia="宋体" w:hAnsi="宋体" w:hint="eastAsia"/>
          <w:sz w:val="24"/>
          <w:szCs w:val="24"/>
        </w:rPr>
        <w:t>兹委托我单位</w:t>
      </w:r>
      <w:r>
        <w:rPr>
          <w:rFonts w:ascii="宋体" w:eastAsia="宋体" w:hAnsi="宋体" w:hint="eastAsia"/>
          <w:sz w:val="24"/>
          <w:szCs w:val="24"/>
          <w:u w:val="single"/>
        </w:rPr>
        <w:t xml:space="preserve">         </w:t>
      </w:r>
      <w:r>
        <w:rPr>
          <w:rFonts w:ascii="宋体" w:eastAsia="宋体" w:hAnsi="宋体" w:hint="eastAsia"/>
          <w:sz w:val="24"/>
          <w:szCs w:val="24"/>
        </w:rPr>
        <w:t>（姓名）参加贵单位组织的</w:t>
      </w:r>
      <w:r>
        <w:rPr>
          <w:rFonts w:ascii="宋体" w:eastAsia="宋体" w:hAnsi="宋体" w:hint="eastAsia"/>
          <w:sz w:val="24"/>
          <w:szCs w:val="24"/>
          <w:u w:val="single"/>
        </w:rPr>
        <w:t xml:space="preserve">                 (</w:t>
      </w:r>
      <w:r>
        <w:rPr>
          <w:rFonts w:ascii="宋体" w:eastAsia="宋体" w:hAnsi="宋体" w:hint="eastAsia"/>
          <w:sz w:val="24"/>
          <w:szCs w:val="24"/>
        </w:rPr>
        <w:t>项目名称),委托人全权代表我单位处理本项目的报名、投标等工作。我单位对委托代理人签署的内容负全部责任。签署的文件等内容不因授权的撤销而失效，委托人无转委托权。特此委托。</w:t>
      </w:r>
    </w:p>
    <w:p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    </w:t>
      </w:r>
    </w:p>
    <w:p w:rsidR="002A7DE2" w:rsidRDefault="00000000">
      <w:pPr>
        <w:tabs>
          <w:tab w:val="left" w:pos="5046"/>
        </w:tabs>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39.55pt;margin-top:3.15pt;width:184.5pt;height:11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" fillcolor="white [3201]" strokeweight=".5pt">
                <v:textbox>
                  <w:txbxContent>
                    <w:p w:rsidR="002A7DE2" w:rsidRDefault="002A7DE2"/>
                    <w:p w:rsidR="002A7DE2" w:rsidRDefault="002A7DE2"/>
                    <w:p w:rsidR="002A7DE2" w:rsidRDefault="002A7DE2"/>
                    <w:p w:rsidR="002A7DE2"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Pr>
                              <w:jc w:val="center"/>
                            </w:pPr>
                          </w:p>
                          <w:p w:rsidR="002A7DE2" w:rsidRDefault="002A7DE2">
                            <w:pPr>
                              <w:jc w:val="center"/>
                            </w:pPr>
                          </w:p>
                          <w:p w:rsidR="002A7DE2" w:rsidRDefault="002A7DE2">
                            <w:pPr>
                              <w:jc w:val="center"/>
                            </w:pPr>
                          </w:p>
                          <w:p w:rsidR="002A7DE2"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7" type="#_x0000_t202" style="position:absolute;left:0;text-align:left;margin-left:-1.95pt;margin-top:2.2pt;width:191.2pt;height:11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" fillcolor="white [3201]" strokeweight=".5pt">
                <v:textbox>
                  <w:txbxContent>
                    <w:p w:rsidR="002A7DE2" w:rsidRDefault="002A7DE2">
                      <w:pPr>
                        <w:jc w:val="center"/>
                      </w:pPr>
                    </w:p>
                    <w:p w:rsidR="002A7DE2" w:rsidRDefault="002A7DE2">
                      <w:pPr>
                        <w:jc w:val="center"/>
                      </w:pPr>
                    </w:p>
                    <w:p w:rsidR="002A7DE2" w:rsidRDefault="002A7DE2">
                      <w:pPr>
                        <w:jc w:val="center"/>
                      </w:pPr>
                    </w:p>
                    <w:p w:rsidR="002A7DE2"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v:textbox>
              </v:shape>
            </w:pict>
          </mc:Fallback>
        </mc:AlternateContent>
      </w:r>
      <w:r>
        <w:rPr>
          <w:rFonts w:ascii="宋体" w:eastAsia="宋体" w:hAnsi="宋体" w:hint="eastAsia"/>
          <w:sz w:val="24"/>
          <w:szCs w:val="24"/>
        </w:rPr>
        <w:tab/>
      </w: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400"/>
                            </w:pPr>
                            <w:r>
                              <w:rPr>
                                <w:rFonts w:ascii="宋体" w:eastAsia="宋体" w:hAnsi="宋体" w:cs="宋体" w:hint="eastAsia"/>
                                <w:sz w:val="24"/>
                                <w:szCs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8" type="#_x0000_t202" style="position:absolute;left:0;text-align:left;margin-left:238.8pt;margin-top:3.55pt;width:186.75pt;height:11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" fillcolor="white [3201]" strokeweight=".5pt">
                <v:textbox>
                  <w:txbxContent>
                    <w:p w:rsidR="002A7DE2" w:rsidRDefault="002A7DE2"/>
                    <w:p w:rsidR="002A7DE2" w:rsidRDefault="002A7DE2"/>
                    <w:p w:rsidR="002A7DE2" w:rsidRDefault="002A7DE2"/>
                    <w:p w:rsidR="002A7DE2" w:rsidRDefault="00000000">
                      <w:pPr>
                        <w:ind w:firstLine="400"/>
                      </w:pPr>
                      <w:r>
                        <w:rPr>
                          <w:rFonts w:ascii="宋体" w:eastAsia="宋体" w:hAnsi="宋体" w:cs="宋体" w:hint="eastAsia"/>
                          <w:sz w:val="24"/>
                          <w:szCs w:val="24"/>
                        </w:rPr>
                        <w:t>委托人身份证反面</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9" type="#_x0000_t202" style="position:absolute;left:0;text-align:left;margin-left:-1.95pt;margin-top:1.9pt;width:190.5pt;height:1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" fillcolor="white [3201]" strokeweight=".5pt">
                <v:textbox>
                  <w:txbxContent>
                    <w:p w:rsidR="002A7DE2" w:rsidRDefault="002A7DE2"/>
                    <w:p w:rsidR="002A7DE2" w:rsidRDefault="002A7DE2"/>
                    <w:p w:rsidR="002A7DE2" w:rsidRDefault="002A7DE2"/>
                    <w:p w:rsidR="002A7DE2"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v:textbox>
              </v:shape>
            </w:pict>
          </mc:Fallback>
        </mc:AlternateContent>
      </w: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hint="eastAsia"/>
          <w:sz w:val="24"/>
          <w:szCs w:val="24"/>
        </w:rPr>
        <w:t>____________________</w:t>
      </w:r>
      <w:r>
        <w:rPr>
          <w:rFonts w:ascii="宋体" w:eastAsia="宋体" w:hAnsi="宋体"/>
          <w:sz w:val="24"/>
          <w:szCs w:val="24"/>
        </w:rPr>
        <w:t>（盖单位章）</w:t>
      </w: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u w:val="single"/>
        </w:rPr>
      </w:pPr>
      <w:r>
        <w:rPr>
          <w:rFonts w:ascii="宋体" w:eastAsia="宋体" w:hAnsi="宋体" w:hint="eastAsia"/>
          <w:sz w:val="24"/>
          <w:szCs w:val="24"/>
        </w:rPr>
        <w:lastRenderedPageBreak/>
        <w:t>法定代表人签字：</w:t>
      </w:r>
      <w:r>
        <w:rPr>
          <w:rFonts w:ascii="宋体" w:eastAsia="宋体" w:hAnsi="宋体" w:hint="eastAsia"/>
          <w:sz w:val="24"/>
          <w:szCs w:val="24"/>
          <w:u w:val="single"/>
        </w:rPr>
        <w:t xml:space="preserve">             </w:t>
      </w: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rFonts w:ascii="宋体" w:eastAsia="宋体" w:hAnsi="宋体" w:hint="eastAsia"/>
          <w:sz w:val="24"/>
          <w:szCs w:val="24"/>
        </w:rPr>
        <w:t>委托代理人签字：</w:t>
      </w:r>
      <w:r>
        <w:rPr>
          <w:rFonts w:ascii="宋体" w:eastAsia="宋体" w:hAnsi="宋体" w:hint="eastAsia"/>
          <w:sz w:val="24"/>
          <w:szCs w:val="24"/>
          <w:u w:val="single"/>
        </w:rPr>
        <w:t xml:space="preserve">             </w:t>
      </w:r>
    </w:p>
    <w:p w:rsidR="002A7DE2" w:rsidRDefault="00000000">
      <w:pPr>
        <w:spacing w:line="360" w:lineRule="auto"/>
        <w:rPr>
          <w:rFonts w:ascii="宋体" w:eastAsia="宋体" w:hAnsi="宋体"/>
        </w:rPr>
      </w:pPr>
      <w:r>
        <w:rPr>
          <w:rFonts w:ascii="宋体" w:eastAsia="宋体" w:hAnsi="宋体" w:hint="eastAsia"/>
          <w:sz w:val="24"/>
          <w:szCs w:val="24"/>
        </w:rPr>
        <w:t>______</w:t>
      </w:r>
      <w:r>
        <w:rPr>
          <w:rFonts w:ascii="宋体" w:eastAsia="宋体" w:hAnsi="宋体"/>
          <w:sz w:val="24"/>
          <w:szCs w:val="24"/>
        </w:rPr>
        <w:t>年</w:t>
      </w:r>
      <w:r>
        <w:rPr>
          <w:rFonts w:ascii="宋体" w:eastAsia="宋体" w:hAnsi="宋体" w:hint="eastAsia"/>
          <w:sz w:val="24"/>
          <w:szCs w:val="24"/>
        </w:rPr>
        <w:t>_____</w:t>
      </w:r>
      <w:r>
        <w:rPr>
          <w:rFonts w:ascii="宋体" w:eastAsia="宋体" w:hAnsi="宋体"/>
          <w:sz w:val="24"/>
          <w:szCs w:val="24"/>
        </w:rPr>
        <w:t>月</w:t>
      </w:r>
      <w:r>
        <w:rPr>
          <w:rFonts w:ascii="宋体" w:eastAsia="宋体" w:hAnsi="宋体" w:hint="eastAsia"/>
          <w:sz w:val="24"/>
          <w:szCs w:val="24"/>
        </w:rPr>
        <w:t>_____</w:t>
      </w:r>
      <w:r>
        <w:rPr>
          <w:rFonts w:ascii="宋体" w:eastAsia="宋体" w:hAnsi="宋体"/>
          <w:sz w:val="24"/>
          <w:szCs w:val="24"/>
        </w:rPr>
        <w:t>日</w:t>
      </w:r>
    </w:p>
    <w:p w:rsidR="002A7DE2" w:rsidRDefault="00000000">
      <w:pPr>
        <w:tabs>
          <w:tab w:val="left" w:pos="1326"/>
        </w:tabs>
        <w:jc w:val="center"/>
        <w:rPr>
          <w:rFonts w:ascii="宋体" w:eastAsia="宋体" w:hAnsi="宋体" w:cs="宋体"/>
          <w:b/>
          <w:sz w:val="28"/>
          <w:szCs w:val="28"/>
        </w:rPr>
      </w:pPr>
      <w:r>
        <w:rPr>
          <w:rFonts w:ascii="宋体" w:eastAsia="宋体" w:hAnsi="宋体" w:cs="宋体" w:hint="eastAsia"/>
          <w:b/>
          <w:sz w:val="28"/>
          <w:szCs w:val="28"/>
        </w:rPr>
        <w:t>五、投标人基本情况表</w:t>
      </w:r>
    </w:p>
    <w:p w:rsidR="002A7DE2" w:rsidRDefault="00000000">
      <w:pPr>
        <w:tabs>
          <w:tab w:val="left" w:pos="606"/>
        </w:tabs>
        <w:wordWrap w:val="0"/>
        <w:spacing w:line="360" w:lineRule="auto"/>
        <w:jc w:val="center"/>
        <w:rPr>
          <w:rFonts w:ascii="宋体" w:eastAsia="宋体" w:hAnsi="宋体" w:cs="宋体"/>
          <w:sz w:val="24"/>
          <w:szCs w:val="24"/>
        </w:rPr>
      </w:pPr>
      <w:r>
        <w:rPr>
          <w:rFonts w:ascii="宋体" w:eastAsia="宋体" w:hAnsi="宋体" w:cs="宋体" w:hint="eastAsia"/>
          <w:sz w:val="24"/>
          <w:szCs w:val="24"/>
        </w:rPr>
        <w:t>（营业执照复印件）</w:t>
      </w:r>
    </w:p>
    <w:p w:rsidR="002A7DE2" w:rsidRDefault="002A7DE2">
      <w:pPr>
        <w:tabs>
          <w:tab w:val="left" w:pos="606"/>
        </w:tabs>
        <w:wordWrap w:val="0"/>
        <w:spacing w:line="360" w:lineRule="auto"/>
        <w:rPr>
          <w:rFonts w:ascii="宋体" w:eastAsia="宋体" w:hAnsi="宋体" w:cs="宋体"/>
          <w:b/>
          <w:sz w:val="28"/>
          <w:szCs w:val="28"/>
        </w:rPr>
        <w:sectPr w:rsidR="002A7DE2">
          <w:pgSz w:w="11906" w:h="16838"/>
          <w:pgMar w:top="1440" w:right="1800" w:bottom="1440" w:left="1800" w:header="851" w:footer="992" w:gutter="0"/>
          <w:cols w:space="720"/>
          <w:docGrid w:type="lines" w:linePitch="312"/>
        </w:sectPr>
      </w:pPr>
    </w:p>
    <w:p w:rsidR="0016353B" w:rsidRPr="00B33F58" w:rsidRDefault="00000000" w:rsidP="00310271">
      <w:pPr>
        <w:tabs>
          <w:tab w:val="left" w:pos="606"/>
        </w:tabs>
        <w:wordWrap w:val="0"/>
        <w:spacing w:line="360" w:lineRule="auto"/>
        <w:jc w:val="center"/>
        <w:rPr>
          <w:rFonts w:ascii="宋体" w:eastAsia="宋体" w:hAnsi="宋体" w:cs="宋体" w:hint="eastAsia"/>
          <w:b/>
          <w:sz w:val="24"/>
          <w:szCs w:val="24"/>
        </w:rPr>
      </w:pPr>
      <w:r>
        <w:rPr>
          <w:rFonts w:ascii="宋体" w:eastAsia="宋体" w:hAnsi="宋体" w:cs="宋体" w:hint="eastAsia"/>
          <w:b/>
          <w:sz w:val="28"/>
          <w:szCs w:val="28"/>
        </w:rPr>
        <w:lastRenderedPageBreak/>
        <w:t>六、提供具有独立承担</w:t>
      </w:r>
    </w:p>
    <w:sectPr w:rsidR="0016353B" w:rsidRPr="00B33F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2DB7" w:rsidRDefault="005F2DB7" w:rsidP="001138EF">
      <w:r>
        <w:separator/>
      </w:r>
    </w:p>
  </w:endnote>
  <w:endnote w:type="continuationSeparator" w:id="0">
    <w:p w:rsidR="005F2DB7" w:rsidRDefault="005F2DB7" w:rsidP="0011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2DB7" w:rsidRDefault="005F2DB7" w:rsidP="001138EF">
      <w:r>
        <w:separator/>
      </w:r>
    </w:p>
  </w:footnote>
  <w:footnote w:type="continuationSeparator" w:id="0">
    <w:p w:rsidR="005F2DB7" w:rsidRDefault="005F2DB7" w:rsidP="0011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F000000"/>
    <w:lvl w:ilvl="0">
      <w:start w:val="4"/>
      <w:numFmt w:val="chineseCounting"/>
      <w:suff w:val="nothing"/>
      <w:lvlText w:val="（%1）"/>
      <w:lvlJc w:val="left"/>
      <w:rPr>
        <w:rFonts w:hint="eastAsia"/>
      </w:rPr>
    </w:lvl>
    <w:lvl w:ilvl="1">
      <w:start w:val="4"/>
      <w:numFmt w:val="chineseCounting"/>
      <w:suff w:val="nothing"/>
      <w:lvlText w:val="（%1）"/>
      <w:lvlJc w:val="left"/>
      <w:rPr>
        <w:rFonts w:hint="eastAsia"/>
      </w:rPr>
    </w:lvl>
    <w:lvl w:ilvl="2">
      <w:start w:val="4"/>
      <w:numFmt w:val="chineseCounting"/>
      <w:suff w:val="nothing"/>
      <w:lvlText w:val="（%1）"/>
      <w:lvlJc w:val="left"/>
      <w:rPr>
        <w:rFonts w:hint="eastAsia"/>
      </w:rPr>
    </w:lvl>
    <w:lvl w:ilvl="3">
      <w:start w:val="4"/>
      <w:numFmt w:val="chineseCounting"/>
      <w:suff w:val="nothing"/>
      <w:lvlText w:val="（%1）"/>
      <w:lvlJc w:val="left"/>
      <w:rPr>
        <w:rFonts w:hint="eastAsia"/>
      </w:rPr>
    </w:lvl>
    <w:lvl w:ilvl="4">
      <w:start w:val="4"/>
      <w:numFmt w:val="chineseCounting"/>
      <w:suff w:val="nothing"/>
      <w:lvlText w:val="（%1）"/>
      <w:lvlJc w:val="left"/>
      <w:rPr>
        <w:rFonts w:hint="eastAsia"/>
      </w:rPr>
    </w:lvl>
    <w:lvl w:ilvl="5">
      <w:start w:val="4"/>
      <w:numFmt w:val="chineseCounting"/>
      <w:suff w:val="nothing"/>
      <w:lvlText w:val="（%1）"/>
      <w:lvlJc w:val="left"/>
      <w:rPr>
        <w:rFonts w:hint="eastAsia"/>
      </w:rPr>
    </w:lvl>
    <w:lvl w:ilvl="6">
      <w:start w:val="4"/>
      <w:numFmt w:val="chineseCounting"/>
      <w:suff w:val="nothing"/>
      <w:lvlText w:val="（%1）"/>
      <w:lvlJc w:val="left"/>
      <w:rPr>
        <w:rFonts w:hint="eastAsia"/>
      </w:rPr>
    </w:lvl>
    <w:lvl w:ilvl="7">
      <w:start w:val="4"/>
      <w:numFmt w:val="chineseCounting"/>
      <w:suff w:val="nothing"/>
      <w:lvlText w:val="（%1）"/>
      <w:lvlJc w:val="left"/>
      <w:rPr>
        <w:rFonts w:hint="eastAsia"/>
      </w:rPr>
    </w:lvl>
    <w:lvl w:ilvl="8">
      <w:start w:val="4"/>
      <w:numFmt w:val="chineseCounting"/>
      <w:suff w:val="nothing"/>
      <w:lvlText w:val="（%1）"/>
      <w:lvlJc w:val="left"/>
      <w:rPr>
        <w:rFonts w:hint="eastAsia"/>
      </w:rPr>
    </w:lvl>
  </w:abstractNum>
  <w:abstractNum w:abstractNumId="1" w15:restartNumberingAfterBreak="0">
    <w:nsid w:val="2F000001"/>
    <w:multiLevelType w:val="multilevel"/>
    <w:tmpl w:val="2F000001"/>
    <w:lvl w:ilvl="0">
      <w:start w:val="1"/>
      <w:numFmt w:val="decimal"/>
      <w:suff w:val="nothing"/>
      <w:lvlText w:val="%1．"/>
      <w:lvlJc w:val="left"/>
      <w:pPr>
        <w:ind w:left="0" w:firstLine="400"/>
      </w:pPr>
      <w:rPr>
        <w:rFonts w:hint="default"/>
      </w:rPr>
    </w:lvl>
    <w:lvl w:ilvl="1">
      <w:start w:val="1"/>
      <w:numFmt w:val="decimal"/>
      <w:suff w:val="nothing"/>
      <w:lvlText w:val="%1．"/>
      <w:lvlJc w:val="left"/>
      <w:pPr>
        <w:ind w:left="0" w:firstLine="400"/>
      </w:pPr>
      <w:rPr>
        <w:rFonts w:hint="default"/>
      </w:rPr>
    </w:lvl>
    <w:lvl w:ilvl="2">
      <w:start w:val="1"/>
      <w:numFmt w:val="decimal"/>
      <w:suff w:val="nothing"/>
      <w:lvlText w:val="%1．"/>
      <w:lvlJc w:val="left"/>
      <w:pPr>
        <w:ind w:left="0" w:firstLine="400"/>
      </w:pPr>
      <w:rPr>
        <w:rFonts w:hint="default"/>
      </w:rPr>
    </w:lvl>
    <w:lvl w:ilvl="3">
      <w:start w:val="1"/>
      <w:numFmt w:val="decimal"/>
      <w:suff w:val="nothing"/>
      <w:lvlText w:val="%1．"/>
      <w:lvlJc w:val="left"/>
      <w:pPr>
        <w:ind w:left="0" w:firstLine="400"/>
      </w:pPr>
      <w:rPr>
        <w:rFonts w:hint="default"/>
      </w:rPr>
    </w:lvl>
    <w:lvl w:ilvl="4">
      <w:start w:val="1"/>
      <w:numFmt w:val="decimal"/>
      <w:suff w:val="nothing"/>
      <w:lvlText w:val="%1．"/>
      <w:lvlJc w:val="left"/>
      <w:pPr>
        <w:ind w:left="0" w:firstLine="400"/>
      </w:pPr>
      <w:rPr>
        <w:rFonts w:hint="default"/>
      </w:rPr>
    </w:lvl>
    <w:lvl w:ilvl="5">
      <w:start w:val="1"/>
      <w:numFmt w:val="decimal"/>
      <w:suff w:val="nothing"/>
      <w:lvlText w:val="%1．"/>
      <w:lvlJc w:val="left"/>
      <w:pPr>
        <w:ind w:left="0" w:firstLine="400"/>
      </w:pPr>
      <w:rPr>
        <w:rFonts w:hint="default"/>
      </w:rPr>
    </w:lvl>
    <w:lvl w:ilvl="6">
      <w:start w:val="1"/>
      <w:numFmt w:val="decimal"/>
      <w:suff w:val="nothing"/>
      <w:lvlText w:val="%1．"/>
      <w:lvlJc w:val="left"/>
      <w:pPr>
        <w:ind w:left="0" w:firstLine="400"/>
      </w:pPr>
      <w:rPr>
        <w:rFonts w:hint="default"/>
      </w:rPr>
    </w:lvl>
    <w:lvl w:ilvl="7">
      <w:start w:val="1"/>
      <w:numFmt w:val="decimal"/>
      <w:suff w:val="nothing"/>
      <w:lvlText w:val="%1．"/>
      <w:lvlJc w:val="left"/>
      <w:pPr>
        <w:ind w:left="0" w:firstLine="400"/>
      </w:pPr>
      <w:rPr>
        <w:rFonts w:hint="default"/>
      </w:rPr>
    </w:lvl>
    <w:lvl w:ilvl="8">
      <w:start w:val="1"/>
      <w:numFmt w:val="decimal"/>
      <w:suff w:val="nothing"/>
      <w:lvlText w:val="%1．"/>
      <w:lvlJc w:val="left"/>
      <w:pPr>
        <w:ind w:left="0" w:firstLine="400"/>
      </w:pPr>
      <w:rPr>
        <w:rFonts w:hint="default"/>
      </w:rPr>
    </w:lvl>
  </w:abstractNum>
  <w:abstractNum w:abstractNumId="2" w15:restartNumberingAfterBreak="0">
    <w:nsid w:val="2F000003"/>
    <w:multiLevelType w:val="multilevel"/>
    <w:tmpl w:val="2F000003"/>
    <w:lvl w:ilvl="0">
      <w:start w:val="2"/>
      <w:numFmt w:val="chineseCounting"/>
      <w:suff w:val="nothing"/>
      <w:lvlText w:val="%1、"/>
      <w:lvlJc w:val="left"/>
      <w:rPr>
        <w:rFonts w:hint="eastAsia"/>
      </w:rPr>
    </w:lvl>
    <w:lvl w:ilvl="1">
      <w:start w:val="2"/>
      <w:numFmt w:val="chineseCounting"/>
      <w:suff w:val="nothing"/>
      <w:lvlText w:val="%1、"/>
      <w:lvlJc w:val="left"/>
      <w:rPr>
        <w:rFonts w:hint="eastAsia"/>
      </w:rPr>
    </w:lvl>
    <w:lvl w:ilvl="2">
      <w:start w:val="2"/>
      <w:numFmt w:val="chineseCounting"/>
      <w:suff w:val="nothing"/>
      <w:lvlText w:val="%1、"/>
      <w:lvlJc w:val="left"/>
      <w:rPr>
        <w:rFonts w:hint="eastAsia"/>
      </w:rPr>
    </w:lvl>
    <w:lvl w:ilvl="3">
      <w:start w:val="2"/>
      <w:numFmt w:val="chineseCounting"/>
      <w:suff w:val="nothing"/>
      <w:lvlText w:val="%1、"/>
      <w:lvlJc w:val="left"/>
      <w:rPr>
        <w:rFonts w:hint="eastAsia"/>
      </w:rPr>
    </w:lvl>
    <w:lvl w:ilvl="4">
      <w:start w:val="2"/>
      <w:numFmt w:val="chineseCounting"/>
      <w:suff w:val="nothing"/>
      <w:lvlText w:val="%1、"/>
      <w:lvlJc w:val="left"/>
      <w:rPr>
        <w:rFonts w:hint="eastAsia"/>
      </w:rPr>
    </w:lvl>
    <w:lvl w:ilvl="5">
      <w:start w:val="2"/>
      <w:numFmt w:val="chineseCounting"/>
      <w:suff w:val="nothing"/>
      <w:lvlText w:val="%1、"/>
      <w:lvlJc w:val="left"/>
      <w:rPr>
        <w:rFonts w:hint="eastAsia"/>
      </w:rPr>
    </w:lvl>
    <w:lvl w:ilvl="6">
      <w:start w:val="2"/>
      <w:numFmt w:val="chineseCounting"/>
      <w:suff w:val="nothing"/>
      <w:lvlText w:val="%1、"/>
      <w:lvlJc w:val="left"/>
      <w:rPr>
        <w:rFonts w:hint="eastAsia"/>
      </w:rPr>
    </w:lvl>
    <w:lvl w:ilvl="7">
      <w:start w:val="2"/>
      <w:numFmt w:val="chineseCounting"/>
      <w:suff w:val="nothing"/>
      <w:lvlText w:val="%1、"/>
      <w:lvlJc w:val="left"/>
      <w:rPr>
        <w:rFonts w:hint="eastAsia"/>
      </w:rPr>
    </w:lvl>
    <w:lvl w:ilvl="8">
      <w:start w:val="2"/>
      <w:numFmt w:val="chineseCounting"/>
      <w:suff w:val="nothing"/>
      <w:lvlText w:val="%1、"/>
      <w:lvlJc w:val="left"/>
      <w:rPr>
        <w:rFonts w:hint="eastAsia"/>
      </w:rPr>
    </w:lvl>
  </w:abstractNum>
  <w:num w:numId="1" w16cid:durableId="1078329776">
    <w:abstractNumId w:val="0"/>
  </w:num>
  <w:num w:numId="2" w16cid:durableId="921719614">
    <w:abstractNumId w:val="1"/>
  </w:num>
  <w:num w:numId="3" w16cid:durableId="1578442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defaultTabStop w:val="420"/>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useWord2013TrackBottomHyphenation" w:uri="http://schemas.microsoft.com/office/word" w:val="1"/>
  </w:compat>
  <w:rsids>
    <w:rsidRoot w:val="002A7DE2"/>
    <w:rsid w:val="0008167D"/>
    <w:rsid w:val="001138EF"/>
    <w:rsid w:val="001279DF"/>
    <w:rsid w:val="001562DA"/>
    <w:rsid w:val="0016319A"/>
    <w:rsid w:val="0016353B"/>
    <w:rsid w:val="002A7DE2"/>
    <w:rsid w:val="002C273F"/>
    <w:rsid w:val="002D59BB"/>
    <w:rsid w:val="002E0A8F"/>
    <w:rsid w:val="00310271"/>
    <w:rsid w:val="00326587"/>
    <w:rsid w:val="004C2B0D"/>
    <w:rsid w:val="004E6871"/>
    <w:rsid w:val="005F2DB7"/>
    <w:rsid w:val="00610257"/>
    <w:rsid w:val="007C269D"/>
    <w:rsid w:val="007D11C3"/>
    <w:rsid w:val="00A012CD"/>
    <w:rsid w:val="00AF7741"/>
    <w:rsid w:val="00B02722"/>
    <w:rsid w:val="00B33F58"/>
    <w:rsid w:val="00CB4E7C"/>
    <w:rsid w:val="00DF34B0"/>
    <w:rsid w:val="00E71177"/>
    <w:rsid w:val="00F32F1F"/>
    <w:rsid w:val="012D6373"/>
    <w:rsid w:val="01AC4A91"/>
    <w:rsid w:val="0B9423D6"/>
    <w:rsid w:val="0E9E060B"/>
    <w:rsid w:val="155067EC"/>
    <w:rsid w:val="15C51EA2"/>
    <w:rsid w:val="19BD2CB7"/>
    <w:rsid w:val="1DA90E9D"/>
    <w:rsid w:val="23507ADC"/>
    <w:rsid w:val="28CD7683"/>
    <w:rsid w:val="2A700BE0"/>
    <w:rsid w:val="2FC378C6"/>
    <w:rsid w:val="312C0436"/>
    <w:rsid w:val="33B731B1"/>
    <w:rsid w:val="36BD1418"/>
    <w:rsid w:val="37FC75FC"/>
    <w:rsid w:val="38A87722"/>
    <w:rsid w:val="4FA73962"/>
    <w:rsid w:val="52025FEF"/>
    <w:rsid w:val="59074FC9"/>
    <w:rsid w:val="5BAD6B81"/>
    <w:rsid w:val="5E2315E5"/>
    <w:rsid w:val="5EAA6F61"/>
    <w:rsid w:val="60CD2908"/>
    <w:rsid w:val="68871FF5"/>
    <w:rsid w:val="6A7F6E1A"/>
    <w:rsid w:val="6B362B8C"/>
    <w:rsid w:val="6B9B4AAC"/>
    <w:rsid w:val="6E761749"/>
    <w:rsid w:val="6EB16FD5"/>
    <w:rsid w:val="6F5104C0"/>
    <w:rsid w:val="719B7B32"/>
    <w:rsid w:val="72172C27"/>
    <w:rsid w:val="7A1F564C"/>
    <w:rsid w:val="7A3C250C"/>
    <w:rsid w:val="7B2874FA"/>
    <w:rsid w:val="7C901F2F"/>
    <w:rsid w:val="7E4028D9"/>
    <w:rsid w:val="7EDC4056"/>
    <w:rsid w:val="7F0D164B"/>
    <w:rsid w:val="7F112C0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EE374E"/>
  <w15:docId w15:val="{9A4BDB77-C6B7-4FFE-BA52-2CE3D225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2"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3"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7"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uiPriority w:val="1"/>
    <w:qFormat/>
    <w:pPr>
      <w:jc w:val="both"/>
    </w:pPr>
    <w:rPr>
      <w:rFonts w:asciiTheme="minorHAnsi" w:eastAsiaTheme="minorEastAsia" w:hAnsiTheme="minorHAnsi" w:cstheme="minorBidi"/>
      <w:sz w:val="21"/>
      <w:szCs w:val="21"/>
    </w:rPr>
  </w:style>
  <w:style w:type="paragraph" w:styleId="1">
    <w:name w:val="heading 1"/>
    <w:basedOn w:val="a"/>
    <w:next w:val="a"/>
    <w:link w:val="10"/>
    <w:uiPriority w:val="7"/>
    <w:qFormat/>
    <w:pPr>
      <w:spacing w:before="340" w:after="330" w:line="578" w:lineRule="auto"/>
      <w:outlineLvl w:val="0"/>
    </w:pPr>
    <w:rPr>
      <w:b/>
      <w:sz w:val="44"/>
      <w:szCs w:val="44"/>
    </w:rPr>
  </w:style>
  <w:style w:type="paragraph" w:styleId="2">
    <w:name w:val="heading 2"/>
    <w:basedOn w:val="a"/>
    <w:next w:val="a"/>
    <w:uiPriority w:val="8"/>
    <w:unhideWhenUsed/>
    <w:qFormat/>
    <w:pPr>
      <w:spacing w:before="260" w:after="260" w:line="415" w:lineRule="auto"/>
      <w:outlineLvl w:val="1"/>
    </w:pPr>
    <w:rPr>
      <w:rFonts w:asciiTheme="majorHAnsi" w:eastAsiaTheme="majorEastAsia" w:hAnsiTheme="majorHAns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styleId="a5">
    <w:name w:val="Normal (Web)"/>
    <w:basedOn w:val="a"/>
    <w:qFormat/>
    <w:pPr>
      <w:spacing w:beforeAutospacing="1" w:afterAutospacing="1"/>
      <w:jc w:val="left"/>
    </w:pPr>
    <w:rPr>
      <w:sz w:val="24"/>
      <w:szCs w:val="24"/>
      <w:lang w:bidi="zh-CN"/>
    </w:rPr>
  </w:style>
  <w:style w:type="table" w:styleId="a6">
    <w:name w:val="Table Grid"/>
    <w:basedOn w:val="a1"/>
    <w:uiPriority w:val="37"/>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26"/>
    <w:qFormat/>
    <w:pPr>
      <w:ind w:firstLine="200"/>
    </w:pPr>
    <w:rPr>
      <w:rFonts w:ascii="Times New Roman" w:eastAsia="宋体" w:hAnsi="Times New Roman" w:cs="Times New Roman"/>
      <w:sz w:val="28"/>
      <w:szCs w:val="28"/>
    </w:rPr>
  </w:style>
  <w:style w:type="character" w:customStyle="1" w:styleId="NormalCharacter">
    <w:name w:val="NormalCharacter"/>
    <w:qFormat/>
    <w:rPr>
      <w:rFonts w:asciiTheme="minorHAnsi" w:eastAsiaTheme="minorEastAsia" w:hAnsiTheme="minorHAnsi" w:cstheme="minorBidi"/>
      <w:sz w:val="21"/>
      <w:szCs w:val="21"/>
      <w:lang w:val="en-US" w:eastAsia="zh-CN" w:bidi="ar-SA"/>
    </w:rPr>
  </w:style>
  <w:style w:type="character" w:customStyle="1" w:styleId="10">
    <w:name w:val="标题 1 字符"/>
    <w:link w:val="1"/>
    <w:uiPriority w:val="7"/>
    <w:qFormat/>
    <w:rPr>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675</Words>
  <Characters>3853</Characters>
  <Application>Microsoft Office Word</Application>
  <DocSecurity>0</DocSecurity>
  <Lines>32</Lines>
  <Paragraphs>9</Paragraphs>
  <ScaleCrop>false</ScaleCrop>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丫丫1383477281</dc:creator>
  <cp:lastModifiedBy>Lenovo</cp:lastModifiedBy>
  <cp:revision>24</cp:revision>
  <dcterms:created xsi:type="dcterms:W3CDTF">2021-03-10T01:37:00Z</dcterms:created>
  <dcterms:modified xsi:type="dcterms:W3CDTF">2023-03-03T07:04:00Z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E07319F752954781938DC080064916C2</vt:lpwstr>
  </property>
</Properties>
</file>