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right="0" w:firstLine="0"/>
        <w:jc w:val="center"/>
        <w:rPr>
          <w:rFonts w:hint="eastAsia"/>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鄂尔多斯市第四人民医院</w:t>
      </w: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院内招标采购文件</w:t>
      </w:r>
    </w:p>
    <w:p>
      <w:pPr>
        <w:numPr>
          <w:ilvl w:val="0"/>
          <w:numId w:val="0"/>
        </w:numPr>
        <w:ind w:left="0" w:right="0" w:firstLine="0"/>
        <w:rPr>
          <w:rFonts w:hint="eastAsia"/>
          <w:b/>
          <w:sz w:val="28"/>
          <w:szCs w:val="28"/>
          <w:lang w:val="en-US" w:eastAsia="zh-CN"/>
        </w:rPr>
      </w:pPr>
    </w:p>
    <w:p>
      <w:pPr>
        <w:numPr>
          <w:ilvl w:val="0"/>
          <w:numId w:val="0"/>
        </w:numPr>
        <w:ind w:left="0" w:right="0" w:firstLine="0"/>
        <w:rPr>
          <w:rFonts w:hint="eastAsia"/>
          <w:b/>
          <w:sz w:val="28"/>
          <w:szCs w:val="28"/>
          <w:lang w:val="en-US" w:eastAsia="zh-CN"/>
        </w:rPr>
      </w:pPr>
      <w:r>
        <w:rPr>
          <w:rFonts w:hint="eastAsia"/>
          <w:lang w:val="en-US" w:eastAsia="zh-CN"/>
        </w:rPr>
        <w:t xml:space="preserve">                          </w:t>
      </w:r>
    </w:p>
    <w:p>
      <w:pPr>
        <w:numPr>
          <w:ilvl w:val="0"/>
          <w:numId w:val="0"/>
        </w:numPr>
        <w:ind w:left="0" w:right="0" w:firstLine="1500"/>
        <w:rPr>
          <w:rFonts w:hint="eastAsia"/>
          <w:b w:val="0"/>
          <w:sz w:val="28"/>
          <w:szCs w:val="28"/>
          <w:lang w:val="en-US" w:eastAsia="zh-CN"/>
        </w:rPr>
      </w:pPr>
    </w:p>
    <w:p>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 xml:space="preserve"> 新建疫情期间临时核酸检测采样房</w:t>
      </w:r>
    </w:p>
    <w:p>
      <w:pPr>
        <w:numPr>
          <w:ilvl w:val="0"/>
          <w:numId w:val="0"/>
        </w:numPr>
        <w:ind w:left="0" w:right="0" w:firstLine="0"/>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 xml:space="preserve">  2022年    月    日</w:t>
      </w:r>
    </w:p>
    <w:p>
      <w:pPr>
        <w:numPr>
          <w:ilvl w:val="0"/>
          <w:numId w:val="0"/>
        </w:numPr>
        <w:ind w:left="0" w:right="0" w:firstLine="0"/>
        <w:rPr>
          <w:rFonts w:hint="eastAsia"/>
          <w:b/>
          <w:sz w:val="28"/>
          <w:szCs w:val="28"/>
          <w:lang w:val="en-US" w:eastAsia="zh-CN"/>
        </w:rPr>
      </w:pPr>
    </w:p>
    <w:p>
      <w:pPr>
        <w:numPr>
          <w:ilvl w:val="0"/>
          <w:numId w:val="0"/>
        </w:numPr>
        <w:ind w:left="0" w:right="0" w:firstLine="200"/>
        <w:rPr>
          <w:rFonts w:hint="eastAsia"/>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val="0"/>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pPr>
        <w:spacing w:line="360" w:lineRule="auto"/>
        <w:ind w:firstLine="241" w:firstLineChars="100"/>
        <w:rPr>
          <w:rFonts w:hint="eastAsia" w:eastAsia="宋体" w:asciiTheme="minorEastAsia" w:hAnsiTheme="minorEastAsia"/>
          <w:b/>
          <w:sz w:val="24"/>
          <w:szCs w:val="24"/>
          <w:lang w:val="zh-CN" w:eastAsia="zh-CN"/>
        </w:rPr>
      </w:pPr>
      <w:r>
        <w:rPr>
          <w:rFonts w:hint="eastAsia" w:eastAsia="宋体" w:asciiTheme="minorEastAsia" w:hAnsiTheme="minorEastAsia"/>
          <w:b/>
          <w:sz w:val="24"/>
          <w:szCs w:val="24"/>
          <w:lang w:val="zh-CN" w:eastAsia="zh-CN"/>
        </w:rPr>
        <w:t>一.主要商务要求</w:t>
      </w:r>
    </w:p>
    <w:tbl>
      <w:tblPr>
        <w:tblStyle w:val="8"/>
        <w:tblW w:w="9325"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952"/>
        <w:gridCol w:w="1323"/>
        <w:gridCol w:w="1350"/>
        <w:gridCol w:w="1600"/>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名  称</w:t>
            </w:r>
          </w:p>
        </w:tc>
        <w:tc>
          <w:tcPr>
            <w:tcW w:w="1952" w:type="dxa"/>
            <w:vAlign w:val="center"/>
          </w:tcPr>
          <w:p>
            <w:pPr>
              <w:numPr>
                <w:ilvl w:val="0"/>
                <w:numId w:val="0"/>
              </w:numPr>
              <w:spacing w:line="360" w:lineRule="auto"/>
              <w:jc w:val="left"/>
              <w:rPr>
                <w:rFonts w:hint="default" w:hAnsi="宋体" w:eastAsia="宋体"/>
                <w:sz w:val="24"/>
                <w:szCs w:val="24"/>
                <w:lang w:val="en-US" w:eastAsia="zh-CN"/>
              </w:rPr>
            </w:pPr>
            <w:r>
              <w:rPr>
                <w:rFonts w:hint="eastAsia" w:hAnsi="宋体" w:eastAsia="宋体"/>
                <w:sz w:val="24"/>
                <w:szCs w:val="24"/>
                <w:lang w:val="en-US" w:eastAsia="zh-CN"/>
              </w:rPr>
              <w:t>项目</w:t>
            </w:r>
          </w:p>
        </w:tc>
        <w:tc>
          <w:tcPr>
            <w:tcW w:w="1323" w:type="dxa"/>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单  位</w:t>
            </w:r>
          </w:p>
        </w:tc>
        <w:tc>
          <w:tcPr>
            <w:tcW w:w="1350" w:type="dxa"/>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数  量</w:t>
            </w:r>
          </w:p>
        </w:tc>
        <w:tc>
          <w:tcPr>
            <w:tcW w:w="1600" w:type="dxa"/>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预算单价</w:t>
            </w:r>
          </w:p>
        </w:tc>
        <w:tc>
          <w:tcPr>
            <w:tcW w:w="1625" w:type="dxa"/>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预算总价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475" w:type="dxa"/>
            <w:vMerge w:val="restart"/>
            <w:vAlign w:val="center"/>
          </w:tcPr>
          <w:p>
            <w:pPr>
              <w:numPr>
                <w:ilvl w:val="0"/>
                <w:numId w:val="0"/>
              </w:numPr>
              <w:spacing w:line="360" w:lineRule="auto"/>
              <w:jc w:val="left"/>
              <w:rPr>
                <w:rFonts w:hint="default" w:hAnsi="宋体" w:eastAsia="宋体"/>
                <w:sz w:val="24"/>
                <w:szCs w:val="24"/>
                <w:lang w:val="en-US" w:eastAsia="zh-CN"/>
              </w:rPr>
            </w:pPr>
            <w:r>
              <w:rPr>
                <w:rFonts w:hint="eastAsia" w:hAnsi="宋体" w:eastAsia="宋体"/>
                <w:sz w:val="24"/>
                <w:szCs w:val="24"/>
                <w:lang w:val="en-US" w:eastAsia="zh-CN"/>
              </w:rPr>
              <w:t>疫情期间临时核酸检测采样房</w:t>
            </w:r>
          </w:p>
        </w:tc>
        <w:tc>
          <w:tcPr>
            <w:tcW w:w="1952" w:type="dxa"/>
            <w:vAlign w:val="center"/>
          </w:tcPr>
          <w:p>
            <w:pPr>
              <w:numPr>
                <w:ilvl w:val="0"/>
                <w:numId w:val="0"/>
              </w:numPr>
              <w:spacing w:line="360" w:lineRule="auto"/>
              <w:jc w:val="left"/>
              <w:rPr>
                <w:rFonts w:hint="default" w:hAnsi="宋体" w:eastAsia="宋体"/>
                <w:sz w:val="24"/>
                <w:szCs w:val="24"/>
                <w:lang w:val="en-US" w:eastAsia="zh-CN"/>
              </w:rPr>
            </w:pPr>
            <w:r>
              <w:rPr>
                <w:rFonts w:hint="eastAsia" w:hAnsi="宋体" w:eastAsia="宋体"/>
                <w:sz w:val="24"/>
                <w:szCs w:val="24"/>
                <w:lang w:val="en-US" w:eastAsia="zh-CN"/>
              </w:rPr>
              <w:t>采样房建设</w:t>
            </w:r>
          </w:p>
        </w:tc>
        <w:tc>
          <w:tcPr>
            <w:tcW w:w="1323" w:type="dxa"/>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项</w:t>
            </w:r>
          </w:p>
        </w:tc>
        <w:tc>
          <w:tcPr>
            <w:tcW w:w="1350" w:type="dxa"/>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1</w:t>
            </w:r>
          </w:p>
        </w:tc>
        <w:tc>
          <w:tcPr>
            <w:tcW w:w="1600" w:type="dxa"/>
            <w:vAlign w:val="center"/>
          </w:tcPr>
          <w:p>
            <w:pPr>
              <w:numPr>
                <w:ilvl w:val="0"/>
                <w:numId w:val="0"/>
              </w:numPr>
              <w:spacing w:line="360" w:lineRule="auto"/>
              <w:jc w:val="left"/>
              <w:rPr>
                <w:rFonts w:hint="default" w:hAnsi="宋体" w:eastAsia="宋体"/>
                <w:sz w:val="24"/>
                <w:szCs w:val="24"/>
                <w:lang w:val="en-US" w:eastAsia="zh-CN"/>
              </w:rPr>
            </w:pPr>
            <w:r>
              <w:rPr>
                <w:rFonts w:hint="eastAsia" w:hAnsi="宋体" w:eastAsia="宋体"/>
                <w:sz w:val="24"/>
                <w:szCs w:val="24"/>
                <w:lang w:val="en-US" w:eastAsia="zh-CN"/>
              </w:rPr>
              <w:t>53526元</w:t>
            </w:r>
          </w:p>
        </w:tc>
        <w:tc>
          <w:tcPr>
            <w:tcW w:w="1625" w:type="dxa"/>
            <w:vMerge w:val="restart"/>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86080元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475" w:type="dxa"/>
            <w:vMerge w:val="continue"/>
            <w:vAlign w:val="center"/>
          </w:tcPr>
          <w:p>
            <w:pPr>
              <w:numPr>
                <w:ilvl w:val="0"/>
                <w:numId w:val="0"/>
              </w:numPr>
              <w:spacing w:line="360" w:lineRule="auto"/>
              <w:jc w:val="left"/>
              <w:rPr>
                <w:rFonts w:hint="eastAsia" w:hAnsi="宋体" w:eastAsia="宋体"/>
                <w:sz w:val="24"/>
                <w:szCs w:val="24"/>
                <w:lang w:val="en-US" w:eastAsia="zh-CN"/>
              </w:rPr>
            </w:pPr>
          </w:p>
        </w:tc>
        <w:tc>
          <w:tcPr>
            <w:tcW w:w="1952" w:type="dxa"/>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预检分诊、核酸采样处硬隔离栏</w:t>
            </w:r>
          </w:p>
        </w:tc>
        <w:tc>
          <w:tcPr>
            <w:tcW w:w="1323" w:type="dxa"/>
            <w:vAlign w:val="center"/>
          </w:tcPr>
          <w:p>
            <w:pPr>
              <w:numPr>
                <w:ilvl w:val="0"/>
                <w:numId w:val="0"/>
              </w:numPr>
              <w:spacing w:line="360" w:lineRule="auto"/>
              <w:jc w:val="left"/>
              <w:rPr>
                <w:rFonts w:hint="default" w:hAnsi="宋体" w:eastAsia="宋体"/>
                <w:sz w:val="24"/>
                <w:szCs w:val="24"/>
                <w:lang w:val="en-US" w:eastAsia="zh-CN"/>
              </w:rPr>
            </w:pPr>
            <w:r>
              <w:rPr>
                <w:rFonts w:hint="eastAsia" w:hAnsi="宋体" w:eastAsia="宋体"/>
                <w:sz w:val="24"/>
                <w:szCs w:val="24"/>
                <w:lang w:val="en-US" w:eastAsia="zh-CN"/>
              </w:rPr>
              <w:t>项</w:t>
            </w:r>
          </w:p>
        </w:tc>
        <w:tc>
          <w:tcPr>
            <w:tcW w:w="1350" w:type="dxa"/>
            <w:vAlign w:val="center"/>
          </w:tcPr>
          <w:p>
            <w:pPr>
              <w:numPr>
                <w:ilvl w:val="0"/>
                <w:numId w:val="0"/>
              </w:numPr>
              <w:spacing w:line="360" w:lineRule="auto"/>
              <w:jc w:val="left"/>
              <w:rPr>
                <w:rFonts w:hint="default" w:hAnsi="宋体" w:eastAsia="宋体"/>
                <w:sz w:val="24"/>
                <w:szCs w:val="24"/>
                <w:lang w:val="en-US" w:eastAsia="zh-CN"/>
              </w:rPr>
            </w:pPr>
            <w:r>
              <w:rPr>
                <w:rFonts w:hint="eastAsia" w:hAnsi="宋体" w:eastAsia="宋体"/>
                <w:sz w:val="24"/>
                <w:szCs w:val="24"/>
                <w:lang w:val="en-US" w:eastAsia="zh-CN"/>
              </w:rPr>
              <w:t>1</w:t>
            </w:r>
          </w:p>
        </w:tc>
        <w:tc>
          <w:tcPr>
            <w:tcW w:w="1600" w:type="dxa"/>
            <w:vAlign w:val="center"/>
          </w:tcPr>
          <w:p>
            <w:pPr>
              <w:numPr>
                <w:ilvl w:val="0"/>
                <w:numId w:val="0"/>
              </w:numPr>
              <w:spacing w:line="360" w:lineRule="auto"/>
              <w:jc w:val="left"/>
              <w:rPr>
                <w:rFonts w:hint="default" w:hAnsi="宋体" w:eastAsia="宋体"/>
                <w:sz w:val="24"/>
                <w:szCs w:val="24"/>
                <w:lang w:val="en-US" w:eastAsia="zh-CN"/>
              </w:rPr>
            </w:pPr>
            <w:r>
              <w:rPr>
                <w:rFonts w:hint="eastAsia" w:hAnsi="宋体" w:eastAsia="宋体"/>
                <w:sz w:val="24"/>
                <w:szCs w:val="24"/>
                <w:lang w:val="en-US" w:eastAsia="zh-CN"/>
              </w:rPr>
              <w:t>32554元</w:t>
            </w:r>
          </w:p>
        </w:tc>
        <w:tc>
          <w:tcPr>
            <w:tcW w:w="1625" w:type="dxa"/>
            <w:vMerge w:val="continue"/>
            <w:vAlign w:val="center"/>
          </w:tcPr>
          <w:p>
            <w:pPr>
              <w:numPr>
                <w:ilvl w:val="0"/>
                <w:numId w:val="0"/>
              </w:numPr>
              <w:spacing w:line="360" w:lineRule="auto"/>
              <w:jc w:val="left"/>
              <w:rPr>
                <w:rFonts w:hint="eastAsia"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0" w:type="dxa"/>
            <w:gridSpan w:val="3"/>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交付使用时间</w:t>
            </w:r>
          </w:p>
        </w:tc>
        <w:tc>
          <w:tcPr>
            <w:tcW w:w="4575" w:type="dxa"/>
            <w:gridSpan w:val="3"/>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合同签订后30个工作日内。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0" w:type="dxa"/>
            <w:gridSpan w:val="3"/>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质保期</w:t>
            </w:r>
          </w:p>
        </w:tc>
        <w:tc>
          <w:tcPr>
            <w:tcW w:w="4575" w:type="dxa"/>
            <w:gridSpan w:val="3"/>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0" w:type="dxa"/>
            <w:gridSpan w:val="3"/>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进场时间</w:t>
            </w:r>
          </w:p>
        </w:tc>
        <w:tc>
          <w:tcPr>
            <w:tcW w:w="4575" w:type="dxa"/>
            <w:gridSpan w:val="3"/>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合同签订后5日内。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0" w:type="dxa"/>
            <w:gridSpan w:val="3"/>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付款方式</w:t>
            </w:r>
          </w:p>
        </w:tc>
        <w:tc>
          <w:tcPr>
            <w:tcW w:w="4575" w:type="dxa"/>
            <w:gridSpan w:val="3"/>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验收合格可正常使用后，支付总费用的90%；质保金为总金额的10%，待质保期到期后若没有发生质量等问题一次性付清。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0" w:type="dxa"/>
            <w:gridSpan w:val="3"/>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交付地点</w:t>
            </w:r>
          </w:p>
        </w:tc>
        <w:tc>
          <w:tcPr>
            <w:tcW w:w="4575" w:type="dxa"/>
            <w:gridSpan w:val="3"/>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鄂尔多斯市第四人民医院</w:t>
            </w:r>
          </w:p>
        </w:tc>
      </w:tr>
    </w:tbl>
    <w:p>
      <w:pPr>
        <w:jc w:val="left"/>
        <w:rPr>
          <w:rFonts w:hint="eastAsia" w:ascii="宋体" w:hAnsi="宋体"/>
          <w:bCs/>
          <w:kern w:val="44"/>
          <w:sz w:val="24"/>
          <w:szCs w:val="24"/>
          <w:lang w:val="zh-CN"/>
        </w:rPr>
      </w:pPr>
    </w:p>
    <w:p>
      <w:pPr>
        <w:spacing w:line="360" w:lineRule="auto"/>
        <w:ind w:firstLine="241" w:firstLineChars="100"/>
        <w:rPr>
          <w:rFonts w:hint="eastAsia" w:asciiTheme="minorEastAsia" w:hAnsiTheme="minorEastAsia"/>
          <w:b/>
          <w:sz w:val="24"/>
          <w:szCs w:val="24"/>
        </w:rPr>
      </w:pPr>
      <w:r>
        <w:rPr>
          <w:rFonts w:hint="eastAsia" w:eastAsia="宋体" w:asciiTheme="minorEastAsia" w:hAnsiTheme="minorEastAsia"/>
          <w:b/>
          <w:sz w:val="24"/>
          <w:szCs w:val="24"/>
          <w:lang w:val="en-US" w:eastAsia="zh-CN"/>
        </w:rPr>
        <w:t>二、</w:t>
      </w:r>
      <w:r>
        <w:rPr>
          <w:rFonts w:hint="eastAsia" w:asciiTheme="minorEastAsia" w:hAnsiTheme="minorEastAsia"/>
          <w:b/>
          <w:sz w:val="24"/>
          <w:szCs w:val="24"/>
        </w:rPr>
        <w:t>技术标准与要求</w:t>
      </w:r>
    </w:p>
    <w:p>
      <w:pPr>
        <w:numPr>
          <w:ilvl w:val="0"/>
          <w:numId w:val="0"/>
        </w:numPr>
        <w:spacing w:line="360" w:lineRule="auto"/>
        <w:jc w:val="left"/>
        <w:rPr>
          <w:rFonts w:hint="eastAsia" w:eastAsia="宋体" w:asciiTheme="minorEastAsia" w:hAnsiTheme="minorEastAsia"/>
          <w:b/>
          <w:sz w:val="24"/>
          <w:szCs w:val="24"/>
          <w:lang w:val="en-US" w:eastAsia="zh-CN"/>
        </w:rPr>
      </w:pPr>
      <w:r>
        <w:rPr>
          <w:rFonts w:hint="eastAsia" w:hAnsi="宋体" w:eastAsia="宋体"/>
          <w:sz w:val="24"/>
          <w:szCs w:val="24"/>
          <w:lang w:val="en-US" w:eastAsia="zh-CN"/>
        </w:rPr>
        <w:t>营业范围具有经营范围具有建筑工程、土木工程、基础工程等。具体要求详见附件1</w:t>
      </w:r>
    </w:p>
    <w:p>
      <w:pPr>
        <w:spacing w:line="360" w:lineRule="auto"/>
        <w:ind w:firstLine="241" w:firstLineChars="100"/>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p>
    <w:tbl>
      <w:tblPr>
        <w:tblStyle w:val="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资格性审查</w:t>
            </w:r>
          </w:p>
          <w:p>
            <w:pPr>
              <w:spacing w:line="240" w:lineRule="auto"/>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具有履行合同所必须的设备和专业技术能力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经营范围符合</w:t>
            </w:r>
            <w:r>
              <w:rPr>
                <w:rFonts w:hint="eastAsia" w:ascii="宋体" w:hAnsi="宋体" w:eastAsia="宋体" w:cs="宋体"/>
                <w:sz w:val="21"/>
                <w:szCs w:val="21"/>
                <w:lang w:val="en-US" w:eastAsia="zh-CN"/>
              </w:rPr>
              <w:t>招标</w:t>
            </w:r>
            <w:r>
              <w:rPr>
                <w:rFonts w:hint="eastAsia" w:ascii="宋体" w:hAnsi="宋体" w:eastAsia="宋体" w:cs="宋体"/>
                <w:sz w:val="21"/>
                <w:szCs w:val="21"/>
              </w:rPr>
              <w:t>需求</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投标有效期</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tc>
        <w:tc>
          <w:tcPr>
            <w:tcW w:w="1970" w:type="dxa"/>
            <w:vMerge w:val="restart"/>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技术部分实质性内容</w:t>
            </w: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明确所投全部货物的产品品牌、型号</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主要技术参数指标（加“</w:t>
            </w:r>
            <w:r>
              <w:rPr>
                <w:rFonts w:hint="eastAsia" w:ascii="宋体" w:hAnsi="宋体" w:eastAsia="宋体" w:cs="宋体"/>
                <w:sz w:val="21"/>
                <w:szCs w:val="21"/>
                <w:lang w:bidi="lo-LA"/>
              </w:rPr>
              <w:t>*</w:t>
            </w:r>
            <w:r>
              <w:rPr>
                <w:rFonts w:hint="eastAsia" w:ascii="宋体" w:hAnsi="宋体" w:eastAsia="宋体" w:cs="宋体"/>
                <w:sz w:val="21"/>
                <w:szCs w:val="21"/>
              </w:rPr>
              <w:t>”项）完全满足或优于招标文件要求。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东胜区罕台镇鄂尔多斯市第四人民医院行政楼一楼101室 总务科 </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填写报名登记表后视为本次投标报名成功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东胜区罕台镇鄂尔多斯市第四人民医院二楼会议室</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三、响应文件</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四、开标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我院总务科以书面形式向成交供应商发出中标通知书，中标通知书是合同的重要组成部分，对采购人和成交供应商具有同等法律效力。</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五、质疑</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pPr>
        <w:pageBreakBefore w:val="0"/>
        <w:numPr>
          <w:ilvl w:val="0"/>
          <w:numId w:val="1"/>
        </w:numPr>
        <w:wordWrap w:val="0"/>
        <w:autoSpaceDE/>
        <w:autoSpaceDN/>
        <w:bidi w:val="0"/>
        <w:snapToGrid/>
        <w:spacing w:line="360" w:lineRule="auto"/>
        <w:ind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质疑电话</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电话：15149684760 </w:t>
      </w: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六、投标失信行为黑名单制度</w:t>
      </w:r>
    </w:p>
    <w:p>
      <w:pPr>
        <w:pageBreakBefore w:val="0"/>
        <w:numPr>
          <w:ilvl w:val="0"/>
          <w:numId w:val="0"/>
        </w:numPr>
        <w:wordWrap w:val="0"/>
        <w:autoSpaceDE/>
        <w:autoSpaceDN/>
        <w:bidi w:val="0"/>
        <w:snapToGrid/>
        <w:spacing w:line="360" w:lineRule="auto"/>
        <w:ind w:right="0"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（四）中标后10个工作日内无正当理由未签订采购合同或拒绝签订采购合同；如有正当理由的，需提供经管理科室负责人及其分管院长签字的情况说明交招标办备案后解除。</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both"/>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p/>
    <w:p/>
    <w:p/>
    <w:p/>
    <w:p/>
    <w:p/>
    <w:p/>
    <w:p/>
    <w:p/>
    <w:p/>
    <w:p/>
    <w:p/>
    <w:p/>
    <w:p/>
    <w:p/>
    <w:p/>
    <w:p>
      <w:bookmarkStart w:id="1" w:name="_GoBack"/>
      <w:bookmarkEnd w:id="1"/>
    </w:p>
    <w:p/>
    <w:p/>
    <w:p>
      <w:pPr>
        <w:pStyle w:val="3"/>
        <w:rPr>
          <w:color w:val="000000"/>
        </w:rPr>
      </w:pPr>
      <w:bookmarkStart w:id="0" w:name="_Toc422403383"/>
      <w:r>
        <w:rPr>
          <w:rFonts w:hint="eastAsia"/>
          <w:color w:val="000000"/>
        </w:rPr>
        <w:t>（封面）</w:t>
      </w:r>
      <w:bookmarkEnd w:id="0"/>
    </w:p>
    <w:p>
      <w:pPr>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w:t>
      </w:r>
      <w:r>
        <w:rPr>
          <w:rFonts w:hint="eastAsia" w:ascii="黑体" w:hAnsi="黑体" w:eastAsia="黑体" w:cs="黑体"/>
          <w:b/>
          <w:color w:val="000000"/>
          <w:sz w:val="36"/>
          <w:szCs w:val="36"/>
          <w:lang w:eastAsia="zh-CN"/>
        </w:rPr>
        <w:t>第四人民</w:t>
      </w:r>
      <w:r>
        <w:rPr>
          <w:rFonts w:hint="eastAsia" w:ascii="黑体" w:hAnsi="黑体" w:eastAsia="黑体" w:cs="黑体"/>
          <w:b/>
          <w:color w:val="000000"/>
          <w:sz w:val="36"/>
          <w:szCs w:val="36"/>
        </w:rPr>
        <w:t>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pPr>
        <w:ind w:firstLine="400"/>
        <w:rPr>
          <w:rFonts w:hint="eastAsia" w:ascii="黑体" w:hAnsi="黑体" w:eastAsia="黑体" w:cs="黑体"/>
          <w:b/>
          <w:color w:val="000000"/>
          <w:sz w:val="44"/>
          <w:szCs w:val="44"/>
        </w:rPr>
      </w:pPr>
    </w:p>
    <w:p>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名称</w:t>
      </w:r>
      <w:r>
        <w:rPr>
          <w:rFonts w:hint="eastAsia" w:ascii="黑体" w:hAnsi="黑体" w:eastAsia="黑体" w:cs="黑体"/>
          <w:b/>
          <w:color w:val="000000"/>
          <w:sz w:val="72"/>
          <w:szCs w:val="72"/>
          <w:lang w:val="en-US" w:eastAsia="zh-CN"/>
        </w:rPr>
        <w:t>）</w:t>
      </w:r>
    </w:p>
    <w:p>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pPr>
        <w:ind w:firstLine="400"/>
        <w:rPr>
          <w:rFonts w:hint="eastAsia" w:ascii="黑体" w:hAnsi="黑体" w:eastAsia="黑体" w:cs="黑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pPr>
        <w:ind w:firstLine="400"/>
        <w:rPr>
          <w:rFonts w:ascii="宋体" w:hAnsi="宋体" w:cs="宋体"/>
          <w:b/>
          <w:color w:val="000000"/>
          <w:sz w:val="30"/>
          <w:szCs w:val="30"/>
        </w:rPr>
      </w:pPr>
      <w:r>
        <w:rPr>
          <w:rFonts w:hint="eastAsia" w:ascii="宋体" w:hAnsi="宋体" w:cs="宋体"/>
          <w:b/>
          <w:color w:val="000000"/>
          <w:sz w:val="30"/>
          <w:szCs w:val="30"/>
        </w:rPr>
        <w:t>联系电话:</w:t>
      </w:r>
    </w:p>
    <w:p>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一、投标承诺书</w:t>
      </w:r>
    </w:p>
    <w:p>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致：鄂尔多斯市第四人民医院</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3"/>
        </w:numPr>
        <w:spacing w:line="360" w:lineRule="auto"/>
        <w:jc w:val="center"/>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tc>
        <w:tc>
          <w:tcPr>
            <w:tcW w:w="2018" w:type="dxa"/>
            <w:vMerge w:val="continue"/>
            <w:vAlign w:val="center"/>
          </w:tcPr>
          <w:p/>
        </w:tc>
      </w:tr>
    </w:tbl>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pPr>
        <w:spacing w:line="360" w:lineRule="auto"/>
        <w:ind w:firstLine="600"/>
        <w:rPr>
          <w:rFonts w:hint="eastAsia" w:ascii="宋体" w:hAnsi="宋体" w:eastAsia="宋体" w:cs="宋体"/>
          <w:b w:val="0"/>
          <w:color w:val="000000"/>
          <w:sz w:val="24"/>
          <w:szCs w:val="24"/>
          <w:lang w:val="en-US" w:eastAsia="zh-CN" w:bidi="ar-SA"/>
        </w:rPr>
      </w:pPr>
    </w:p>
    <w:p>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jc w:val="center"/>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三、工程量清单</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jc w:val="center"/>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pPr>
        <w:spacing w:line="360" w:lineRule="auto"/>
        <w:ind w:firstLine="420"/>
        <w:jc w:val="center"/>
        <w:rPr>
          <w:rFonts w:ascii="宋体" w:hAnsi="宋体" w:eastAsia="宋体"/>
          <w:sz w:val="24"/>
          <w:szCs w:val="24"/>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鄂尔多斯市第四人民医院：</w:t>
      </w:r>
    </w:p>
    <w:p>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Y6wcDWAAAACQEAAA8AAAAAAAAAAQAg&#10;AAAAIgAAAGRycy9kb3ducmV2LnhtbFBLAQIUABQAAAAIAIdO4kALsd2QSQIAAIAEAAAOAAAAAAAA&#10;AAEAIAAAACUBAABkcnMvZTJvRG9jLnhtbFBLBQYAAAAABgAGAFkBAADg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1wg5r1gAAAAgBAAAPAAAAAAAAAAEA&#10;IAAAACIAAABkcnMvZG93bnJldi54bWxQSwECFAAUAAAACACHTuJA0aqn7koCAACABAAADgAAAAAA&#10;AAABACAAAAAlAQAAZHJzL2Uyb0RvYy54bWxQSwUGAAAAAAYABgBZAQAA4QU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R7yjNcAAAAJAQAADwAAAAAAAAAB&#10;ACAAAAAiAAAAZHJzL2Rvd25yZXYueG1sUEsBAhQAFAAAAAgAh07iQPa7IxJKAgAAgAQAAA4AAAAA&#10;AAAAAQAgAAAAJgEAAGRycy9lMm9Eb2MueG1sUEsFBgAAAAAGAAYAWQEAAOIFA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WcmAnVAAAACAEAAA8AAAAAAAAAAQAg&#10;AAAAIgAAAGRycy9kb3ducmV2LnhtbFBLAQIUABQAAAAIAIdO4kDRhkWMSgIAAIAEAAAOAAAAAAAA&#10;AAEAIAAAACQBAABkcnMvZTJvRG9jLnhtbFBLBQYAAAAABgAGAFkBAADg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numPr>
          <w:ilvl w:val="0"/>
          <w:numId w:val="0"/>
        </w:numPr>
        <w:tabs>
          <w:tab w:val="left" w:pos="1326"/>
        </w:tabs>
        <w:bidi w:val="0"/>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pPr>
        <w:pageBreakBefore w:val="0"/>
        <w:numPr>
          <w:ilvl w:val="0"/>
          <w:numId w:val="0"/>
        </w:numPr>
        <w:tabs>
          <w:tab w:val="left" w:pos="606"/>
        </w:tabs>
        <w:wordWrap w:val="0"/>
        <w:autoSpaceDE/>
        <w:autoSpaceDN/>
        <w:bidi w:val="0"/>
        <w:snapToGrid/>
        <w:spacing w:line="360" w:lineRule="auto"/>
        <w:ind w:left="0"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pPr>
        <w:pageBreakBefore w:val="0"/>
        <w:numPr>
          <w:ilvl w:val="0"/>
          <w:numId w:val="0"/>
        </w:numPr>
        <w:tabs>
          <w:tab w:val="left" w:pos="606"/>
        </w:tabs>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sectPr>
          <w:pgSz w:w="11906" w:h="16838"/>
          <w:pgMar w:top="1440" w:right="1800" w:bottom="1440" w:left="1800" w:header="851" w:footer="992" w:gutter="0"/>
          <w:pgNumType w:fmt="decimal"/>
          <w:cols w:space="720" w:num="1"/>
          <w:docGrid w:type="lines" w:linePitch="312" w:charSpace="0"/>
        </w:sectPr>
      </w:pPr>
    </w:p>
    <w:p>
      <w:pPr>
        <w:pageBreakBefore w:val="0"/>
        <w:numPr>
          <w:ilvl w:val="0"/>
          <w:numId w:val="0"/>
        </w:numPr>
        <w:tabs>
          <w:tab w:val="left" w:pos="606"/>
        </w:tabs>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六、提供具有独立承担民事责任的能力的证明材料</w:t>
      </w:r>
    </w:p>
    <w:p>
      <w:pPr>
        <w:pageBreakBefore w:val="0"/>
        <w:numPr>
          <w:ilvl w:val="0"/>
          <w:numId w:val="0"/>
        </w:numPr>
        <w:tabs>
          <w:tab w:val="left" w:pos="606"/>
        </w:tabs>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sectPr>
          <w:pgSz w:w="11906" w:h="16838"/>
          <w:pgMar w:top="1440" w:right="1800" w:bottom="1440" w:left="1800" w:header="851" w:footer="992" w:gutter="0"/>
          <w:pgNumType w:fmt="decimal"/>
          <w:cols w:space="720" w:num="1"/>
          <w:docGrid w:type="lines" w:linePitch="312" w:charSpace="0"/>
        </w:sect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七、具有履行合同所必须的设备和专业技术能力的声明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sectPr>
          <w:pgSz w:w="11906" w:h="16838"/>
          <w:pgMar w:top="1440" w:right="1800" w:bottom="1440" w:left="1800" w:header="851" w:footer="992" w:gutter="0"/>
          <w:pgNumType w:fmt="decimal"/>
          <w:cols w:space="720" w:num="1"/>
          <w:docGrid w:type="lines" w:linePitch="312" w:charSpace="0"/>
        </w:sect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sz w:val="28"/>
          <w:szCs w:val="28"/>
          <w:lang w:val="en-US" w:eastAsia="zh-CN"/>
        </w:rPr>
        <w:t>八、参加政府采购前三年内在经营活动中无重大违法记录书面声明</w:t>
      </w:r>
    </w:p>
    <w:p>
      <w:pPr>
        <w:pageBreakBefore w:val="0"/>
        <w:numPr>
          <w:ilvl w:val="0"/>
          <w:numId w:val="0"/>
        </w:numPr>
        <w:tabs>
          <w:tab w:val="left" w:pos="606"/>
        </w:tabs>
        <w:wordWrap w:val="0"/>
        <w:autoSpaceDE/>
        <w:autoSpaceDN/>
        <w:bidi w:val="0"/>
        <w:snapToGrid/>
        <w:spacing w:line="360" w:lineRule="auto"/>
        <w:ind w:left="0" w:right="0" w:firstLine="0"/>
        <w:jc w:val="center"/>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九、主要商务要求承诺书</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sectPr>
          <w:pgSz w:w="11906" w:h="16838"/>
          <w:pgMar w:top="1440" w:right="1800" w:bottom="1440" w:left="1800" w:header="851" w:footer="992" w:gutter="0"/>
          <w:pgNumType w:fmt="decimal"/>
          <w:cols w:space="720" w:num="1"/>
          <w:docGrid w:type="lines" w:linePitch="312" w:charSpace="0"/>
        </w:sectPr>
      </w:pPr>
    </w:p>
    <w:p>
      <w:pPr>
        <w:pageBreakBefore w:val="0"/>
        <w:numPr>
          <w:ilvl w:val="0"/>
          <w:numId w:val="0"/>
        </w:numPr>
        <w:tabs>
          <w:tab w:val="left" w:pos="606"/>
        </w:tabs>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十、技术偏离表</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sectPr>
          <w:pgSz w:w="11906" w:h="16838"/>
          <w:pgMar w:top="1440" w:right="1800" w:bottom="1440" w:left="1800" w:header="851" w:footer="992" w:gutter="0"/>
          <w:pgNumType w:fmt="decimal"/>
          <w:cols w:space="720" w:num="1"/>
          <w:docGrid w:type="lines" w:linePitch="312" w:charSpace="0"/>
        </w:sectPr>
      </w:pPr>
    </w:p>
    <w:p>
      <w:pPr>
        <w:pageBreakBefore w:val="0"/>
        <w:numPr>
          <w:ilvl w:val="0"/>
          <w:numId w:val="0"/>
        </w:numPr>
        <w:tabs>
          <w:tab w:val="left" w:pos="606"/>
        </w:tabs>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十一、施工组织设计</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sectPr>
          <w:pgSz w:w="11906" w:h="16838"/>
          <w:pgMar w:top="1440" w:right="1800" w:bottom="1440" w:left="1800" w:header="851" w:footer="992" w:gutter="0"/>
          <w:pgNumType w:fmt="decimal"/>
          <w:cols w:space="720" w:num="1"/>
          <w:docGrid w:type="lines" w:linePitch="312" w:charSpace="0"/>
        </w:sectPr>
      </w:pPr>
    </w:p>
    <w:p>
      <w:pPr>
        <w:pageBreakBefore w:val="0"/>
        <w:numPr>
          <w:ilvl w:val="0"/>
          <w:numId w:val="0"/>
        </w:numPr>
        <w:tabs>
          <w:tab w:val="left" w:pos="606"/>
        </w:tabs>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十二、其他</w:t>
      </w:r>
    </w:p>
    <w:p>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4"/>
      <w:numFmt w:val="chineseCounting"/>
      <w:suff w:val="nothing"/>
      <w:lvlText w:val="（%1）"/>
      <w:lvlJc w:val="left"/>
      <w:rPr>
        <w:rFonts w:hint="eastAsia"/>
      </w:rPr>
    </w:lvl>
    <w:lvl w:ilvl="1" w:tentative="0">
      <w:start w:val="4"/>
      <w:numFmt w:val="chineseCounting"/>
      <w:suff w:val="nothing"/>
      <w:lvlText w:val="（%1）"/>
      <w:lvlJc w:val="left"/>
      <w:rPr>
        <w:rFonts w:hint="eastAsia"/>
      </w:rPr>
    </w:lvl>
    <w:lvl w:ilvl="2" w:tentative="0">
      <w:start w:val="4"/>
      <w:numFmt w:val="chineseCounting"/>
      <w:suff w:val="nothing"/>
      <w:lvlText w:val="（%1）"/>
      <w:lvlJc w:val="left"/>
      <w:rPr>
        <w:rFonts w:hint="eastAsia"/>
      </w:rPr>
    </w:lvl>
    <w:lvl w:ilvl="3" w:tentative="0">
      <w:start w:val="4"/>
      <w:numFmt w:val="chineseCounting"/>
      <w:suff w:val="nothing"/>
      <w:lvlText w:val="（%1）"/>
      <w:lvlJc w:val="left"/>
      <w:rPr>
        <w:rFonts w:hint="eastAsia"/>
      </w:rPr>
    </w:lvl>
    <w:lvl w:ilvl="4" w:tentative="0">
      <w:start w:val="4"/>
      <w:numFmt w:val="chineseCounting"/>
      <w:suff w:val="nothing"/>
      <w:lvlText w:val="（%1）"/>
      <w:lvlJc w:val="left"/>
      <w:rPr>
        <w:rFonts w:hint="eastAsia"/>
      </w:rPr>
    </w:lvl>
    <w:lvl w:ilvl="5" w:tentative="0">
      <w:start w:val="4"/>
      <w:numFmt w:val="chineseCounting"/>
      <w:suff w:val="nothing"/>
      <w:lvlText w:val="（%1）"/>
      <w:lvlJc w:val="left"/>
      <w:rPr>
        <w:rFonts w:hint="eastAsia"/>
      </w:rPr>
    </w:lvl>
    <w:lvl w:ilvl="6" w:tentative="0">
      <w:start w:val="4"/>
      <w:numFmt w:val="chineseCounting"/>
      <w:suff w:val="nothing"/>
      <w:lvlText w:val="（%1）"/>
      <w:lvlJc w:val="left"/>
      <w:rPr>
        <w:rFonts w:hint="eastAsia"/>
      </w:rPr>
    </w:lvl>
    <w:lvl w:ilvl="7" w:tentative="0">
      <w:start w:val="4"/>
      <w:numFmt w:val="chineseCounting"/>
      <w:suff w:val="nothing"/>
      <w:lvlText w:val="（%1）"/>
      <w:lvlJc w:val="left"/>
      <w:rPr>
        <w:rFonts w:hint="eastAsia"/>
      </w:rPr>
    </w:lvl>
    <w:lvl w:ilvl="8" w:tentative="0">
      <w:start w:val="4"/>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02C273F"/>
    <w:rsid w:val="012D6373"/>
    <w:rsid w:val="01AC4A91"/>
    <w:rsid w:val="0B9423D6"/>
    <w:rsid w:val="155067EC"/>
    <w:rsid w:val="15C51EA2"/>
    <w:rsid w:val="19BD2CB7"/>
    <w:rsid w:val="1DA90E9D"/>
    <w:rsid w:val="23507ADC"/>
    <w:rsid w:val="28CD7683"/>
    <w:rsid w:val="2A700BE0"/>
    <w:rsid w:val="2FC378C6"/>
    <w:rsid w:val="33B731B1"/>
    <w:rsid w:val="36BD1418"/>
    <w:rsid w:val="37FC75FC"/>
    <w:rsid w:val="38A87722"/>
    <w:rsid w:val="4FA73962"/>
    <w:rsid w:val="52025FEF"/>
    <w:rsid w:val="59074FC9"/>
    <w:rsid w:val="5BAD6B81"/>
    <w:rsid w:val="5E2315E5"/>
    <w:rsid w:val="5EAA6F61"/>
    <w:rsid w:val="60CD2908"/>
    <w:rsid w:val="68871FF5"/>
    <w:rsid w:val="6A7F6E1A"/>
    <w:rsid w:val="6B362B8C"/>
    <w:rsid w:val="6B9B4AAC"/>
    <w:rsid w:val="6E761749"/>
    <w:rsid w:val="6EB16FD5"/>
    <w:rsid w:val="6F5104C0"/>
    <w:rsid w:val="719B7B32"/>
    <w:rsid w:val="72172C27"/>
    <w:rsid w:val="7A1F564C"/>
    <w:rsid w:val="7A3C250C"/>
    <w:rsid w:val="7B2874FA"/>
    <w:rsid w:val="7C901F2F"/>
    <w:rsid w:val="7E4028D9"/>
    <w:rsid w:val="7EDC4056"/>
    <w:rsid w:val="7F0D164B"/>
    <w:rsid w:val="7F112C0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link w:val="12"/>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9">
    <w:name w:val="Default Paragraph Font"/>
    <w:semiHidden/>
    <w:qFormat/>
    <w:uiPriority w:val="2"/>
  </w:style>
  <w:style w:type="table" w:default="1" w:styleId="7">
    <w:name w:val="Normal Table"/>
    <w:semiHidden/>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6">
    <w:name w:val="Normal (Web)"/>
    <w:basedOn w:val="1"/>
    <w:qFormat/>
    <w:uiPriority w:val="153"/>
    <w:pPr>
      <w:spacing w:before="0" w:beforeAutospacing="1" w:after="0" w:afterAutospacing="1"/>
      <w:ind w:left="0" w:right="0" w:firstLine="0"/>
      <w:jc w:val="left"/>
    </w:pPr>
    <w:rPr>
      <w:sz w:val="24"/>
      <w:szCs w:val="24"/>
      <w:lang w:val="en-US" w:eastAsia="zh-CN" w:bidi="zh-CN"/>
    </w:rPr>
  </w:style>
  <w:style w:type="table" w:styleId="8">
    <w:name w:val="Table Grid"/>
    <w:basedOn w:val="7"/>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26"/>
    <w:pPr>
      <w:ind w:firstLine="200"/>
    </w:pPr>
    <w:rPr>
      <w:rFonts w:ascii="Times New Roman" w:hAnsi="Times New Roman" w:eastAsia="宋体" w:cs="Times New Roman"/>
      <w:sz w:val="28"/>
      <w:szCs w:val="28"/>
    </w:rPr>
  </w:style>
  <w:style w:type="character" w:customStyle="1" w:styleId="11">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2">
    <w:name w:val="标题 1 Char"/>
    <w:link w:val="2"/>
    <w:qFormat/>
    <w:uiPriority w:val="7"/>
    <w:rPr>
      <w:b/>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Administrator</cp:lastModifiedBy>
  <dcterms:modified xsi:type="dcterms:W3CDTF">2022-05-16T02:17:36Z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E07319F752954781938DC080064916C2</vt:lpwstr>
  </property>
</Properties>
</file>